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329"/>
        <w:bidiVisual/>
        <w:tblW w:w="9905" w:type="dxa"/>
        <w:tblInd w:w="318" w:type="dxa"/>
        <w:tblBorders>
          <w:top w:val="single" w:sz="12" w:space="0" w:color="808080"/>
          <w:left w:val="single" w:sz="12" w:space="0" w:color="808080"/>
          <w:bottom w:val="single" w:sz="12" w:space="0" w:color="808080"/>
          <w:right w:val="single" w:sz="12" w:space="0" w:color="808080"/>
          <w:insideV w:val="single" w:sz="6" w:space="0" w:color="C0C0C0"/>
        </w:tblBorders>
        <w:tblLook w:val="04A0" w:firstRow="1" w:lastRow="0" w:firstColumn="1" w:lastColumn="0" w:noHBand="0" w:noVBand="1"/>
      </w:tblPr>
      <w:tblGrid>
        <w:gridCol w:w="3354"/>
        <w:gridCol w:w="3149"/>
        <w:gridCol w:w="3402"/>
      </w:tblGrid>
      <w:tr w:rsidR="00643EDA" w:rsidRPr="005C2957" w:rsidTr="00D10A1C">
        <w:trPr>
          <w:trHeight w:val="726"/>
        </w:trPr>
        <w:tc>
          <w:tcPr>
            <w:tcW w:w="3354" w:type="dxa"/>
            <w:tcBorders>
              <w:top w:val="thinThickSmallGap" w:sz="24" w:space="0" w:color="auto"/>
              <w:left w:val="thickThinSmallGap" w:sz="24" w:space="0" w:color="auto"/>
              <w:bottom w:val="thickThinSmallGap" w:sz="24" w:space="0" w:color="auto"/>
            </w:tcBorders>
          </w:tcPr>
          <w:p w:rsidR="00643EDA" w:rsidRPr="00672EB6" w:rsidRDefault="00643EDA" w:rsidP="002322D1">
            <w:pPr>
              <w:tabs>
                <w:tab w:val="left" w:pos="2171"/>
              </w:tabs>
              <w:rPr>
                <w:b/>
                <w:bCs/>
                <w:i/>
                <w:iCs/>
                <w:color w:val="FFFFFF"/>
                <w:sz w:val="28"/>
                <w:szCs w:val="28"/>
                <w:rtl/>
              </w:rPr>
            </w:pPr>
          </w:p>
          <w:p w:rsidR="00643EDA" w:rsidRPr="00672EB6" w:rsidRDefault="00643EDA" w:rsidP="002322D1">
            <w:pPr>
              <w:rPr>
                <w:b/>
                <w:bCs/>
                <w:i/>
                <w:iCs/>
                <w:sz w:val="28"/>
                <w:szCs w:val="28"/>
              </w:rPr>
            </w:pPr>
            <w:r w:rsidRPr="00672EB6">
              <w:rPr>
                <w:rFonts w:ascii="Arial Black" w:hAnsi="Arial Black" w:cs="Arial"/>
                <w:color w:val="FFFFFF"/>
                <w:sz w:val="28"/>
                <w:szCs w:val="28"/>
                <w:rtl/>
                <w:lang w:bidi="ar-JO"/>
              </w:rPr>
              <w:t xml:space="preserve">المملكة </w:t>
            </w:r>
            <w:r w:rsidRPr="00672EB6">
              <w:rPr>
                <w:b/>
                <w:bCs/>
                <w:sz w:val="28"/>
                <w:szCs w:val="28"/>
                <w:rtl/>
              </w:rPr>
              <w:t xml:space="preserve"> جامعة نجران</w:t>
            </w:r>
          </w:p>
          <w:p w:rsidR="00643EDA" w:rsidRPr="00672EB6" w:rsidRDefault="00643EDA" w:rsidP="009012DE">
            <w:pPr>
              <w:jc w:val="center"/>
              <w:rPr>
                <w:b/>
                <w:bCs/>
                <w:i/>
                <w:iCs/>
                <w:sz w:val="28"/>
                <w:szCs w:val="28"/>
              </w:rPr>
            </w:pPr>
            <w:r w:rsidRPr="00672EB6">
              <w:rPr>
                <w:b/>
                <w:bCs/>
                <w:sz w:val="28"/>
                <w:szCs w:val="28"/>
                <w:rtl/>
              </w:rPr>
              <w:t xml:space="preserve">كلـية </w:t>
            </w:r>
            <w:r w:rsidRPr="00672EB6">
              <w:rPr>
                <w:rFonts w:hint="cs"/>
                <w:b/>
                <w:bCs/>
                <w:sz w:val="28"/>
                <w:szCs w:val="28"/>
                <w:rtl/>
              </w:rPr>
              <w:t>العلوم و</w:t>
            </w:r>
            <w:r w:rsidRPr="00672EB6">
              <w:rPr>
                <w:b/>
                <w:bCs/>
                <w:sz w:val="28"/>
                <w:szCs w:val="28"/>
                <w:rtl/>
              </w:rPr>
              <w:t>الآداب بشرور</w:t>
            </w:r>
            <w:r w:rsidR="009012DE" w:rsidRPr="00672EB6">
              <w:rPr>
                <w:rFonts w:hint="cs"/>
                <w:b/>
                <w:bCs/>
                <w:sz w:val="28"/>
                <w:szCs w:val="28"/>
                <w:rtl/>
              </w:rPr>
              <w:t>ة</w:t>
            </w:r>
          </w:p>
          <w:p w:rsidR="00643EDA" w:rsidRPr="00672EB6" w:rsidRDefault="00643EDA" w:rsidP="002322D1">
            <w:pPr>
              <w:jc w:val="center"/>
              <w:rPr>
                <w:rFonts w:ascii="Arial Black" w:hAnsi="Arial Black" w:cs="Arial"/>
                <w:b/>
                <w:bCs/>
                <w:i/>
                <w:iCs/>
                <w:color w:val="FFFFFF"/>
                <w:sz w:val="28"/>
                <w:szCs w:val="28"/>
                <w:rtl/>
              </w:rPr>
            </w:pPr>
            <w:r w:rsidRPr="00672EB6">
              <w:rPr>
                <w:rFonts w:ascii="Arial Black" w:hAnsi="Arial Black" w:cs="Arial" w:hint="cs"/>
                <w:color w:val="FFFFFF"/>
                <w:sz w:val="28"/>
                <w:szCs w:val="28"/>
                <w:rtl/>
                <w:lang w:bidi="ar-JO"/>
              </w:rPr>
              <w:t>الق</w:t>
            </w:r>
            <w:r w:rsidRPr="00672EB6">
              <w:rPr>
                <w:rFonts w:ascii="Arial Black" w:hAnsi="Arial Black" w:cs="Arial"/>
                <w:color w:val="FFFFFF"/>
                <w:sz w:val="28"/>
                <w:szCs w:val="28"/>
                <w:rtl/>
                <w:lang w:bidi="ar-JO"/>
              </w:rPr>
              <w:t>ارب</w:t>
            </w:r>
          </w:p>
        </w:tc>
        <w:tc>
          <w:tcPr>
            <w:tcW w:w="3149" w:type="dxa"/>
            <w:tcBorders>
              <w:top w:val="thinThickSmallGap" w:sz="24" w:space="0" w:color="auto"/>
              <w:bottom w:val="thickThinSmallGap" w:sz="24" w:space="0" w:color="auto"/>
            </w:tcBorders>
          </w:tcPr>
          <w:p w:rsidR="00643EDA" w:rsidRPr="00672EB6" w:rsidRDefault="00643EDA" w:rsidP="002322D1">
            <w:pPr>
              <w:bidi w:val="0"/>
              <w:rPr>
                <w:b/>
                <w:bCs/>
                <w:i/>
                <w:iCs/>
                <w:color w:val="FFFFFF"/>
                <w:sz w:val="28"/>
                <w:szCs w:val="28"/>
              </w:rPr>
            </w:pPr>
            <w:r w:rsidRPr="00672EB6">
              <w:rPr>
                <w:b/>
                <w:bCs/>
                <w:i/>
                <w:iCs/>
                <w:noProof/>
                <w:color w:val="FFFFFF"/>
                <w:sz w:val="28"/>
                <w:szCs w:val="28"/>
              </w:rPr>
              <w:drawing>
                <wp:anchor distT="0" distB="0" distL="114300" distR="114300" simplePos="0" relativeHeight="251676672" behindDoc="0" locked="0" layoutInCell="1" allowOverlap="1" wp14:anchorId="5C941272" wp14:editId="379489D0">
                  <wp:simplePos x="0" y="0"/>
                  <wp:positionH relativeFrom="column">
                    <wp:posOffset>139700</wp:posOffset>
                  </wp:positionH>
                  <wp:positionV relativeFrom="paragraph">
                    <wp:posOffset>151765</wp:posOffset>
                  </wp:positionV>
                  <wp:extent cx="1438275" cy="1085850"/>
                  <wp:effectExtent l="0" t="0" r="9525" b="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1085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43EDA" w:rsidRPr="00672EB6" w:rsidRDefault="00643EDA" w:rsidP="002322D1">
            <w:pPr>
              <w:bidi w:val="0"/>
              <w:rPr>
                <w:b/>
                <w:bCs/>
                <w:i/>
                <w:iCs/>
                <w:color w:val="FFFFFF"/>
                <w:sz w:val="28"/>
                <w:szCs w:val="28"/>
                <w:rtl/>
              </w:rPr>
            </w:pPr>
          </w:p>
        </w:tc>
        <w:tc>
          <w:tcPr>
            <w:tcW w:w="3402" w:type="dxa"/>
            <w:tcBorders>
              <w:top w:val="thinThickSmallGap" w:sz="24" w:space="0" w:color="auto"/>
              <w:bottom w:val="thickThinSmallGap" w:sz="24" w:space="0" w:color="auto"/>
              <w:right w:val="thinThickSmallGap" w:sz="24" w:space="0" w:color="auto"/>
            </w:tcBorders>
          </w:tcPr>
          <w:p w:rsidR="00643EDA" w:rsidRPr="00672EB6" w:rsidRDefault="00643EDA" w:rsidP="002322D1">
            <w:pPr>
              <w:bidi w:val="0"/>
              <w:jc w:val="center"/>
              <w:rPr>
                <w:b/>
                <w:bCs/>
                <w:sz w:val="28"/>
                <w:szCs w:val="28"/>
                <w:rtl/>
              </w:rPr>
            </w:pPr>
          </w:p>
          <w:p w:rsidR="00643EDA" w:rsidRPr="00672EB6" w:rsidRDefault="00643EDA" w:rsidP="002322D1">
            <w:pPr>
              <w:tabs>
                <w:tab w:val="left" w:pos="2171"/>
              </w:tabs>
              <w:jc w:val="center"/>
              <w:rPr>
                <w:b/>
                <w:bCs/>
                <w:sz w:val="28"/>
                <w:szCs w:val="28"/>
                <w:rtl/>
              </w:rPr>
            </w:pPr>
            <w:r w:rsidRPr="00672EB6">
              <w:rPr>
                <w:rFonts w:hint="cs"/>
                <w:b/>
                <w:bCs/>
                <w:sz w:val="28"/>
                <w:szCs w:val="28"/>
                <w:rtl/>
              </w:rPr>
              <w:t>قسم /</w:t>
            </w:r>
          </w:p>
          <w:p w:rsidR="00643EDA" w:rsidRPr="00672EB6" w:rsidRDefault="00643EDA" w:rsidP="002322D1">
            <w:pPr>
              <w:tabs>
                <w:tab w:val="left" w:pos="2171"/>
              </w:tabs>
              <w:jc w:val="center"/>
              <w:rPr>
                <w:b/>
                <w:bCs/>
                <w:i/>
                <w:iCs/>
                <w:color w:val="FFFFFF"/>
                <w:sz w:val="28"/>
                <w:szCs w:val="28"/>
              </w:rPr>
            </w:pPr>
            <w:r w:rsidRPr="00672EB6">
              <w:rPr>
                <w:rFonts w:hint="cs"/>
                <w:b/>
                <w:bCs/>
                <w:i/>
                <w:iCs/>
                <w:sz w:val="28"/>
                <w:szCs w:val="28"/>
                <w:rtl/>
              </w:rPr>
              <w:t>التربية ورياض الأطفال</w:t>
            </w:r>
          </w:p>
          <w:p w:rsidR="00643EDA" w:rsidRPr="00672EB6" w:rsidRDefault="00643EDA" w:rsidP="002322D1">
            <w:pPr>
              <w:bidi w:val="0"/>
              <w:jc w:val="center"/>
              <w:rPr>
                <w:b/>
                <w:bCs/>
                <w:i/>
                <w:iCs/>
                <w:color w:val="FFFFFF"/>
                <w:sz w:val="28"/>
                <w:szCs w:val="28"/>
                <w:rtl/>
              </w:rPr>
            </w:pPr>
          </w:p>
        </w:tc>
      </w:tr>
    </w:tbl>
    <w:p w:rsidR="00672EB6" w:rsidRDefault="001A1C0C" w:rsidP="007614D3">
      <w:pPr>
        <w:jc w:val="center"/>
        <w:rPr>
          <w:rFonts w:ascii="Simplified Arabic" w:hAnsi="Simplified Arabic" w:cs="Simplified Arabic"/>
          <w:b/>
          <w:bCs/>
          <w:sz w:val="32"/>
          <w:szCs w:val="32"/>
        </w:rPr>
      </w:pPr>
      <w:r>
        <w:rPr>
          <w:rFonts w:ascii="Simplified Arabic" w:hAnsi="Simplified Arabic" w:cs="Simplified Arabic" w:hint="cs"/>
          <w:b/>
          <w:bCs/>
          <w:noProof/>
          <w:sz w:val="32"/>
          <w:szCs w:val="32"/>
          <w:rtl/>
        </w:rPr>
        <mc:AlternateContent>
          <mc:Choice Requires="wps">
            <w:drawing>
              <wp:anchor distT="0" distB="0" distL="114300" distR="114300" simplePos="0" relativeHeight="251677696" behindDoc="0" locked="0" layoutInCell="1" allowOverlap="1" wp14:anchorId="5877C7B4" wp14:editId="063527C0">
                <wp:simplePos x="0" y="0"/>
                <wp:positionH relativeFrom="column">
                  <wp:posOffset>-451022</wp:posOffset>
                </wp:positionH>
                <wp:positionV relativeFrom="paragraph">
                  <wp:posOffset>1556950</wp:posOffset>
                </wp:positionV>
                <wp:extent cx="6236044" cy="4036541"/>
                <wp:effectExtent l="76200" t="38100" r="88900" b="116840"/>
                <wp:wrapNone/>
                <wp:docPr id="32" name="مستطيل مستدير الزوايا 32"/>
                <wp:cNvGraphicFramePr/>
                <a:graphic xmlns:a="http://schemas.openxmlformats.org/drawingml/2006/main">
                  <a:graphicData uri="http://schemas.microsoft.com/office/word/2010/wordprocessingShape">
                    <wps:wsp>
                      <wps:cNvSpPr/>
                      <wps:spPr>
                        <a:xfrm>
                          <a:off x="0" y="0"/>
                          <a:ext cx="6236044" cy="4036541"/>
                        </a:xfrm>
                        <a:prstGeom prst="roundRect">
                          <a:avLst/>
                        </a:prstGeom>
                      </wps:spPr>
                      <wps:style>
                        <a:lnRef idx="0">
                          <a:schemeClr val="accent3"/>
                        </a:lnRef>
                        <a:fillRef idx="3">
                          <a:schemeClr val="accent3"/>
                        </a:fillRef>
                        <a:effectRef idx="3">
                          <a:schemeClr val="accent3"/>
                        </a:effectRef>
                        <a:fontRef idx="minor">
                          <a:schemeClr val="lt1"/>
                        </a:fontRef>
                      </wps:style>
                      <wps:txbx>
                        <w:txbxContent>
                          <w:p w:rsidR="00AA1FF4" w:rsidRPr="00AA1FF4" w:rsidRDefault="00A339A2" w:rsidP="00ED37DC">
                            <w:pPr>
                              <w:jc w:val="center"/>
                              <w:rPr>
                                <w:color w:val="000000" w:themeColor="text1"/>
                                <w:sz w:val="68"/>
                                <w:szCs w:val="68"/>
                                <w:rtl/>
                              </w:rPr>
                            </w:pPr>
                            <w:r>
                              <w:rPr>
                                <w:rFonts w:hint="cs"/>
                                <w:color w:val="000000" w:themeColor="text1"/>
                                <w:sz w:val="68"/>
                                <w:szCs w:val="68"/>
                                <w:rtl/>
                              </w:rPr>
                              <w:t>ملتقى التطوير الأكاديمي</w:t>
                            </w:r>
                          </w:p>
                          <w:p w:rsidR="00ED37DC" w:rsidRPr="00AA1FF4" w:rsidRDefault="00ED37DC" w:rsidP="00ED37DC">
                            <w:pPr>
                              <w:jc w:val="center"/>
                              <w:rPr>
                                <w:color w:val="000000" w:themeColor="text1"/>
                                <w:sz w:val="52"/>
                                <w:szCs w:val="52"/>
                                <w:rtl/>
                              </w:rPr>
                            </w:pPr>
                            <w:r w:rsidRPr="00AA1FF4">
                              <w:rPr>
                                <w:color w:val="000000" w:themeColor="text1"/>
                                <w:sz w:val="52"/>
                                <w:szCs w:val="52"/>
                                <w:rtl/>
                              </w:rPr>
                              <w:t xml:space="preserve">يقدم </w:t>
                            </w:r>
                          </w:p>
                          <w:p w:rsidR="00ED37DC" w:rsidRPr="00E277F8" w:rsidRDefault="00ED37DC" w:rsidP="00ED37DC">
                            <w:pPr>
                              <w:jc w:val="center"/>
                              <w:rPr>
                                <w:color w:val="000000" w:themeColor="text1"/>
                                <w:sz w:val="86"/>
                                <w:szCs w:val="86"/>
                                <w:rtl/>
                              </w:rPr>
                            </w:pPr>
                            <w:r w:rsidRPr="00E277F8">
                              <w:rPr>
                                <w:color w:val="000000" w:themeColor="text1"/>
                                <w:sz w:val="42"/>
                                <w:szCs w:val="42"/>
                                <w:rtl/>
                              </w:rPr>
                              <w:t>حقي</w:t>
                            </w:r>
                            <w:r w:rsidRPr="00E277F8">
                              <w:rPr>
                                <w:rFonts w:hint="cs"/>
                                <w:color w:val="000000" w:themeColor="text1"/>
                                <w:sz w:val="42"/>
                                <w:szCs w:val="42"/>
                                <w:rtl/>
                              </w:rPr>
                              <w:t>ب</w:t>
                            </w:r>
                            <w:r w:rsidRPr="00E277F8">
                              <w:rPr>
                                <w:color w:val="000000" w:themeColor="text1"/>
                                <w:sz w:val="42"/>
                                <w:szCs w:val="42"/>
                                <w:rtl/>
                              </w:rPr>
                              <w:t xml:space="preserve">ة تدريبية </w:t>
                            </w:r>
                            <w:r w:rsidRPr="00E277F8">
                              <w:rPr>
                                <w:rFonts w:hint="cs"/>
                                <w:color w:val="000000" w:themeColor="text1"/>
                                <w:sz w:val="42"/>
                                <w:szCs w:val="42"/>
                                <w:rtl/>
                              </w:rPr>
                              <w:t>ب</w:t>
                            </w:r>
                            <w:r w:rsidRPr="00E277F8">
                              <w:rPr>
                                <w:color w:val="000000" w:themeColor="text1"/>
                                <w:sz w:val="42"/>
                                <w:szCs w:val="42"/>
                                <w:rtl/>
                              </w:rPr>
                              <w:t>عنوان</w:t>
                            </w:r>
                            <w:r w:rsidRPr="00E277F8">
                              <w:rPr>
                                <w:rFonts w:hint="cs"/>
                                <w:color w:val="000000" w:themeColor="text1"/>
                                <w:sz w:val="42"/>
                                <w:szCs w:val="42"/>
                                <w:rtl/>
                              </w:rPr>
                              <w:t xml:space="preserve"> :</w:t>
                            </w:r>
                            <w:r w:rsidRPr="00E277F8">
                              <w:rPr>
                                <w:color w:val="000000" w:themeColor="text1"/>
                                <w:sz w:val="42"/>
                                <w:szCs w:val="42"/>
                                <w:rtl/>
                              </w:rPr>
                              <w:t xml:space="preserve"> </w:t>
                            </w:r>
                          </w:p>
                          <w:p w:rsidR="004C0ABC" w:rsidRDefault="004C0ABC" w:rsidP="00ED37DC">
                            <w:pPr>
                              <w:jc w:val="center"/>
                              <w:rPr>
                                <w:color w:val="000000" w:themeColor="text1"/>
                                <w:sz w:val="68"/>
                                <w:szCs w:val="68"/>
                                <w:rtl/>
                              </w:rPr>
                            </w:pPr>
                            <w:r>
                              <w:rPr>
                                <w:rFonts w:hint="cs"/>
                                <w:color w:val="000000" w:themeColor="text1"/>
                                <w:sz w:val="68"/>
                                <w:szCs w:val="68"/>
                                <w:rtl/>
                              </w:rPr>
                              <w:t xml:space="preserve">استراتيجية </w:t>
                            </w:r>
                          </w:p>
                          <w:p w:rsidR="00E277F8" w:rsidRDefault="00E277F8" w:rsidP="00ED37DC">
                            <w:pPr>
                              <w:jc w:val="center"/>
                              <w:rPr>
                                <w:color w:val="000000" w:themeColor="text1"/>
                                <w:sz w:val="68"/>
                                <w:szCs w:val="68"/>
                                <w:rtl/>
                              </w:rPr>
                            </w:pPr>
                            <w:r w:rsidRPr="00E277F8">
                              <w:rPr>
                                <w:rFonts w:hint="cs"/>
                                <w:color w:val="000000" w:themeColor="text1"/>
                                <w:sz w:val="68"/>
                                <w:szCs w:val="68"/>
                                <w:rtl/>
                              </w:rPr>
                              <w:t xml:space="preserve">الموديولات التعليمية </w:t>
                            </w:r>
                          </w:p>
                          <w:p w:rsidR="00ED37DC" w:rsidRPr="00ED37DC" w:rsidRDefault="00E277F8" w:rsidP="00ED37DC">
                            <w:pPr>
                              <w:jc w:val="center"/>
                              <w:rPr>
                                <w:color w:val="000000" w:themeColor="text1"/>
                                <w:sz w:val="94"/>
                                <w:szCs w:val="94"/>
                                <w:rtl/>
                              </w:rPr>
                            </w:pPr>
                            <w:r>
                              <w:rPr>
                                <w:rFonts w:hint="cs"/>
                                <w:color w:val="000000" w:themeColor="text1"/>
                                <w:sz w:val="76"/>
                                <w:szCs w:val="76"/>
                                <w:rtl/>
                              </w:rPr>
                              <w:t xml:space="preserve"> </w:t>
                            </w:r>
                            <w:r w:rsidR="00ED37DC" w:rsidRPr="00ED37DC">
                              <w:rPr>
                                <w:color w:val="000000" w:themeColor="text1"/>
                                <w:sz w:val="94"/>
                                <w:szCs w:val="94"/>
                                <w:rtl/>
                              </w:rPr>
                              <w:t xml:space="preserve"> </w:t>
                            </w:r>
                          </w:p>
                          <w:p w:rsidR="00ED37DC" w:rsidRPr="00ED37DC" w:rsidRDefault="00ED37DC" w:rsidP="00B240B7">
                            <w:pPr>
                              <w:jc w:val="center"/>
                              <w:rPr>
                                <w:color w:val="000000" w:themeColor="text1"/>
                                <w:sz w:val="94"/>
                                <w:szCs w:val="94"/>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B240B7" w:rsidRPr="00B240B7" w:rsidRDefault="00B240B7" w:rsidP="00B240B7">
                            <w:pPr>
                              <w:jc w:val="center"/>
                              <w:rPr>
                                <w:sz w:val="78"/>
                                <w:szCs w:val="78"/>
                              </w:rPr>
                            </w:pPr>
                            <w:r w:rsidRPr="0001170C">
                              <w:rPr>
                                <w:rFonts w:hint="cs"/>
                                <w:sz w:val="70"/>
                                <w:szCs w:val="70"/>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32" o:spid="_x0000_s1026" style="position:absolute;left:0;text-align:left;margin-left:-35.5pt;margin-top:122.6pt;width:491.05pt;height:31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" fillcolor="#506329 [1638]" stroked="f">
                <v:fill color2="#93b64c [3014]" rotate="t" angle="180" colors="0 #769535;52429f #9bc348;1 #9cc746" focus="100%" type="gradient">
                  <o:fill v:ext="view" type="gradientUnscaled"/>
                </v:fill>
                <v:shadow on="t" color="black" opacity="22937f" origin=",.5" offset="0,.63889mm"/>
                <v:textbox>
                  <w:txbxContent>
                    <w:p w:rsidR="00AA1FF4" w:rsidRPr="00AA1FF4" w:rsidRDefault="00A339A2" w:rsidP="00ED37DC">
                      <w:pPr>
                        <w:jc w:val="center"/>
                        <w:rPr>
                          <w:color w:val="000000" w:themeColor="text1"/>
                          <w:sz w:val="68"/>
                          <w:szCs w:val="68"/>
                          <w:rtl/>
                        </w:rPr>
                      </w:pPr>
                      <w:r>
                        <w:rPr>
                          <w:rFonts w:hint="cs"/>
                          <w:color w:val="000000" w:themeColor="text1"/>
                          <w:sz w:val="68"/>
                          <w:szCs w:val="68"/>
                          <w:rtl/>
                        </w:rPr>
                        <w:t>ملتقى التطوير الأكاديمي</w:t>
                      </w:r>
                    </w:p>
                    <w:p w:rsidR="00ED37DC" w:rsidRPr="00AA1FF4" w:rsidRDefault="00ED37DC" w:rsidP="00ED37DC">
                      <w:pPr>
                        <w:jc w:val="center"/>
                        <w:rPr>
                          <w:color w:val="000000" w:themeColor="text1"/>
                          <w:sz w:val="52"/>
                          <w:szCs w:val="52"/>
                          <w:rtl/>
                        </w:rPr>
                      </w:pPr>
                      <w:r w:rsidRPr="00AA1FF4">
                        <w:rPr>
                          <w:color w:val="000000" w:themeColor="text1"/>
                          <w:sz w:val="52"/>
                          <w:szCs w:val="52"/>
                          <w:rtl/>
                        </w:rPr>
                        <w:t xml:space="preserve">يقدم </w:t>
                      </w:r>
                    </w:p>
                    <w:p w:rsidR="00ED37DC" w:rsidRPr="00E277F8" w:rsidRDefault="00ED37DC" w:rsidP="00ED37DC">
                      <w:pPr>
                        <w:jc w:val="center"/>
                        <w:rPr>
                          <w:color w:val="000000" w:themeColor="text1"/>
                          <w:sz w:val="86"/>
                          <w:szCs w:val="86"/>
                          <w:rtl/>
                        </w:rPr>
                      </w:pPr>
                      <w:r w:rsidRPr="00E277F8">
                        <w:rPr>
                          <w:color w:val="000000" w:themeColor="text1"/>
                          <w:sz w:val="42"/>
                          <w:szCs w:val="42"/>
                          <w:rtl/>
                        </w:rPr>
                        <w:t>حقي</w:t>
                      </w:r>
                      <w:r w:rsidRPr="00E277F8">
                        <w:rPr>
                          <w:rFonts w:hint="cs"/>
                          <w:color w:val="000000" w:themeColor="text1"/>
                          <w:sz w:val="42"/>
                          <w:szCs w:val="42"/>
                          <w:rtl/>
                        </w:rPr>
                        <w:t>ب</w:t>
                      </w:r>
                      <w:r w:rsidRPr="00E277F8">
                        <w:rPr>
                          <w:color w:val="000000" w:themeColor="text1"/>
                          <w:sz w:val="42"/>
                          <w:szCs w:val="42"/>
                          <w:rtl/>
                        </w:rPr>
                        <w:t xml:space="preserve">ة تدريبية </w:t>
                      </w:r>
                      <w:r w:rsidRPr="00E277F8">
                        <w:rPr>
                          <w:rFonts w:hint="cs"/>
                          <w:color w:val="000000" w:themeColor="text1"/>
                          <w:sz w:val="42"/>
                          <w:szCs w:val="42"/>
                          <w:rtl/>
                        </w:rPr>
                        <w:t>ب</w:t>
                      </w:r>
                      <w:r w:rsidRPr="00E277F8">
                        <w:rPr>
                          <w:color w:val="000000" w:themeColor="text1"/>
                          <w:sz w:val="42"/>
                          <w:szCs w:val="42"/>
                          <w:rtl/>
                        </w:rPr>
                        <w:t>عنوان</w:t>
                      </w:r>
                      <w:r w:rsidRPr="00E277F8">
                        <w:rPr>
                          <w:rFonts w:hint="cs"/>
                          <w:color w:val="000000" w:themeColor="text1"/>
                          <w:sz w:val="42"/>
                          <w:szCs w:val="42"/>
                          <w:rtl/>
                        </w:rPr>
                        <w:t xml:space="preserve"> :</w:t>
                      </w:r>
                      <w:r w:rsidRPr="00E277F8">
                        <w:rPr>
                          <w:color w:val="000000" w:themeColor="text1"/>
                          <w:sz w:val="42"/>
                          <w:szCs w:val="42"/>
                          <w:rtl/>
                        </w:rPr>
                        <w:t xml:space="preserve"> </w:t>
                      </w:r>
                    </w:p>
                    <w:p w:rsidR="004C0ABC" w:rsidRDefault="004C0ABC" w:rsidP="00ED37DC">
                      <w:pPr>
                        <w:jc w:val="center"/>
                        <w:rPr>
                          <w:color w:val="000000" w:themeColor="text1"/>
                          <w:sz w:val="68"/>
                          <w:szCs w:val="68"/>
                          <w:rtl/>
                        </w:rPr>
                      </w:pPr>
                      <w:r>
                        <w:rPr>
                          <w:rFonts w:hint="cs"/>
                          <w:color w:val="000000" w:themeColor="text1"/>
                          <w:sz w:val="68"/>
                          <w:szCs w:val="68"/>
                          <w:rtl/>
                        </w:rPr>
                        <w:t xml:space="preserve">استراتيجية </w:t>
                      </w:r>
                    </w:p>
                    <w:p w:rsidR="00E277F8" w:rsidRDefault="00E277F8" w:rsidP="00ED37DC">
                      <w:pPr>
                        <w:jc w:val="center"/>
                        <w:rPr>
                          <w:color w:val="000000" w:themeColor="text1"/>
                          <w:sz w:val="68"/>
                          <w:szCs w:val="68"/>
                          <w:rtl/>
                        </w:rPr>
                      </w:pPr>
                      <w:r w:rsidRPr="00E277F8">
                        <w:rPr>
                          <w:rFonts w:hint="cs"/>
                          <w:color w:val="000000" w:themeColor="text1"/>
                          <w:sz w:val="68"/>
                          <w:szCs w:val="68"/>
                          <w:rtl/>
                        </w:rPr>
                        <w:t xml:space="preserve">الموديولات التعليمية </w:t>
                      </w:r>
                    </w:p>
                    <w:p w:rsidR="00ED37DC" w:rsidRPr="00ED37DC" w:rsidRDefault="00E277F8" w:rsidP="00ED37DC">
                      <w:pPr>
                        <w:jc w:val="center"/>
                        <w:rPr>
                          <w:color w:val="000000" w:themeColor="text1"/>
                          <w:sz w:val="94"/>
                          <w:szCs w:val="94"/>
                          <w:rtl/>
                        </w:rPr>
                      </w:pPr>
                      <w:r>
                        <w:rPr>
                          <w:rFonts w:hint="cs"/>
                          <w:color w:val="000000" w:themeColor="text1"/>
                          <w:sz w:val="76"/>
                          <w:szCs w:val="76"/>
                          <w:rtl/>
                        </w:rPr>
                        <w:t xml:space="preserve"> </w:t>
                      </w:r>
                      <w:r w:rsidR="00ED37DC" w:rsidRPr="00ED37DC">
                        <w:rPr>
                          <w:color w:val="000000" w:themeColor="text1"/>
                          <w:sz w:val="94"/>
                          <w:szCs w:val="94"/>
                          <w:rtl/>
                        </w:rPr>
                        <w:t xml:space="preserve"> </w:t>
                      </w:r>
                    </w:p>
                    <w:p w:rsidR="00ED37DC" w:rsidRPr="00ED37DC" w:rsidRDefault="00ED37DC" w:rsidP="00B240B7">
                      <w:pPr>
                        <w:jc w:val="center"/>
                        <w:rPr>
                          <w:color w:val="000000" w:themeColor="text1"/>
                          <w:sz w:val="94"/>
                          <w:szCs w:val="94"/>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ED37DC" w:rsidRDefault="00ED37DC" w:rsidP="00B240B7">
                      <w:pPr>
                        <w:jc w:val="center"/>
                        <w:rPr>
                          <w:color w:val="000000" w:themeColor="text1"/>
                          <w:sz w:val="70"/>
                          <w:szCs w:val="70"/>
                          <w:rtl/>
                        </w:rPr>
                      </w:pPr>
                    </w:p>
                    <w:p w:rsidR="00B240B7" w:rsidRPr="00B240B7" w:rsidRDefault="00B240B7" w:rsidP="00B240B7">
                      <w:pPr>
                        <w:jc w:val="center"/>
                        <w:rPr>
                          <w:sz w:val="78"/>
                          <w:szCs w:val="78"/>
                        </w:rPr>
                      </w:pPr>
                      <w:r w:rsidRPr="0001170C">
                        <w:rPr>
                          <w:rFonts w:hint="cs"/>
                          <w:sz w:val="70"/>
                          <w:szCs w:val="70"/>
                          <w:rtl/>
                        </w:rPr>
                        <w:t xml:space="preserve"> </w:t>
                      </w:r>
                    </w:p>
                  </w:txbxContent>
                </v:textbox>
              </v:roundrect>
            </w:pict>
          </mc:Fallback>
        </mc:AlternateContent>
      </w:r>
    </w:p>
    <w:p w:rsidR="00672EB6" w:rsidRDefault="00672EB6" w:rsidP="007614D3">
      <w:pPr>
        <w:jc w:val="center"/>
        <w:rPr>
          <w:rFonts w:ascii="Simplified Arabic" w:hAnsi="Simplified Arabic" w:cs="Simplified Arabic"/>
          <w:b/>
          <w:bCs/>
          <w:sz w:val="32"/>
          <w:szCs w:val="32"/>
        </w:rPr>
      </w:pPr>
    </w:p>
    <w:p w:rsidR="00B240B7" w:rsidRDefault="00B240B7" w:rsidP="007614D3">
      <w:pPr>
        <w:jc w:val="center"/>
        <w:rPr>
          <w:rFonts w:ascii="Simplified Arabic" w:hAnsi="Simplified Arabic" w:cs="Simplified Arabic"/>
          <w:b/>
          <w:bCs/>
          <w:sz w:val="32"/>
          <w:szCs w:val="32"/>
          <w:rtl/>
        </w:rPr>
      </w:pPr>
    </w:p>
    <w:p w:rsidR="00643EDA" w:rsidRDefault="00643EDA" w:rsidP="007614D3">
      <w:pPr>
        <w:jc w:val="center"/>
        <w:rPr>
          <w:rFonts w:ascii="Simplified Arabic" w:hAnsi="Simplified Arabic" w:cs="Simplified Arabic"/>
          <w:b/>
          <w:bCs/>
          <w:sz w:val="32"/>
          <w:szCs w:val="32"/>
          <w:rtl/>
        </w:rPr>
      </w:pPr>
    </w:p>
    <w:p w:rsidR="00643EDA" w:rsidRDefault="00643EDA" w:rsidP="007614D3">
      <w:pPr>
        <w:jc w:val="center"/>
        <w:rPr>
          <w:rFonts w:ascii="Simplified Arabic" w:hAnsi="Simplified Arabic" w:cs="Simplified Arabic"/>
          <w:b/>
          <w:bCs/>
          <w:sz w:val="32"/>
          <w:szCs w:val="32"/>
          <w:rtl/>
        </w:rPr>
      </w:pPr>
    </w:p>
    <w:p w:rsidR="00643EDA" w:rsidRDefault="00643EDA" w:rsidP="007614D3">
      <w:pPr>
        <w:jc w:val="center"/>
        <w:rPr>
          <w:rFonts w:ascii="Simplified Arabic" w:hAnsi="Simplified Arabic" w:cs="Simplified Arabic"/>
          <w:b/>
          <w:bCs/>
          <w:sz w:val="32"/>
          <w:szCs w:val="32"/>
          <w:rtl/>
        </w:rPr>
      </w:pPr>
    </w:p>
    <w:p w:rsidR="00643EDA" w:rsidRDefault="00643EDA" w:rsidP="007614D3">
      <w:pPr>
        <w:jc w:val="center"/>
        <w:rPr>
          <w:rFonts w:ascii="Simplified Arabic" w:hAnsi="Simplified Arabic" w:cs="Simplified Arabic"/>
          <w:b/>
          <w:bCs/>
          <w:sz w:val="32"/>
          <w:szCs w:val="32"/>
          <w:rtl/>
        </w:rPr>
      </w:pPr>
    </w:p>
    <w:p w:rsidR="00643EDA" w:rsidRDefault="00643EDA" w:rsidP="007614D3">
      <w:pPr>
        <w:jc w:val="center"/>
        <w:rPr>
          <w:rFonts w:ascii="Simplified Arabic" w:hAnsi="Simplified Arabic" w:cs="Simplified Arabic"/>
          <w:b/>
          <w:bCs/>
          <w:sz w:val="32"/>
          <w:szCs w:val="32"/>
          <w:rtl/>
        </w:rPr>
      </w:pPr>
    </w:p>
    <w:p w:rsidR="00643EDA" w:rsidRDefault="001C052A" w:rsidP="007614D3">
      <w:pPr>
        <w:jc w:val="center"/>
        <w:rPr>
          <w:rFonts w:ascii="Simplified Arabic" w:hAnsi="Simplified Arabic" w:cs="Simplified Arabic"/>
          <w:b/>
          <w:bCs/>
          <w:sz w:val="32"/>
          <w:szCs w:val="32"/>
          <w:rtl/>
        </w:rPr>
      </w:pPr>
      <w:r>
        <w:rPr>
          <w:rFonts w:ascii="Simplified Arabic" w:hAnsi="Simplified Arabic" w:cs="Simplified Arabic" w:hint="cs"/>
          <w:b/>
          <w:bCs/>
          <w:noProof/>
          <w:sz w:val="32"/>
          <w:szCs w:val="32"/>
          <w:rtl/>
        </w:rPr>
        <mc:AlternateContent>
          <mc:Choice Requires="wps">
            <w:drawing>
              <wp:anchor distT="0" distB="0" distL="114300" distR="114300" simplePos="0" relativeHeight="251678720" behindDoc="0" locked="0" layoutInCell="1" allowOverlap="1" wp14:anchorId="40429EAE" wp14:editId="56CE6050">
                <wp:simplePos x="0" y="0"/>
                <wp:positionH relativeFrom="column">
                  <wp:posOffset>1195705</wp:posOffset>
                </wp:positionH>
                <wp:positionV relativeFrom="paragraph">
                  <wp:posOffset>387350</wp:posOffset>
                </wp:positionV>
                <wp:extent cx="2932430" cy="1226820"/>
                <wp:effectExtent l="57150" t="38100" r="77470" b="87630"/>
                <wp:wrapNone/>
                <wp:docPr id="33" name="مستطيل مستدير الزوايا 33"/>
                <wp:cNvGraphicFramePr/>
                <a:graphic xmlns:a="http://schemas.openxmlformats.org/drawingml/2006/main">
                  <a:graphicData uri="http://schemas.microsoft.com/office/word/2010/wordprocessingShape">
                    <wps:wsp>
                      <wps:cNvSpPr/>
                      <wps:spPr>
                        <a:xfrm>
                          <a:off x="0" y="0"/>
                          <a:ext cx="2932430" cy="122682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rsidR="00B240B7" w:rsidRPr="00B240B7" w:rsidRDefault="00B240B7" w:rsidP="00B240B7">
                            <w:pPr>
                              <w:jc w:val="center"/>
                              <w:rPr>
                                <w:b/>
                                <w:bCs/>
                                <w:sz w:val="26"/>
                                <w:szCs w:val="26"/>
                                <w:rtl/>
                              </w:rPr>
                            </w:pPr>
                            <w:r w:rsidRPr="00B240B7">
                              <w:rPr>
                                <w:rFonts w:hint="cs"/>
                                <w:b/>
                                <w:bCs/>
                                <w:sz w:val="26"/>
                                <w:szCs w:val="26"/>
                                <w:rtl/>
                              </w:rPr>
                              <w:t>إعداد</w:t>
                            </w:r>
                            <w:r w:rsidR="001A1C0C">
                              <w:rPr>
                                <w:rFonts w:hint="cs"/>
                                <w:b/>
                                <w:bCs/>
                                <w:sz w:val="26"/>
                                <w:szCs w:val="26"/>
                                <w:rtl/>
                              </w:rPr>
                              <w:t xml:space="preserve"> وتقديم</w:t>
                            </w:r>
                            <w:r w:rsidRPr="00B240B7">
                              <w:rPr>
                                <w:rFonts w:hint="cs"/>
                                <w:b/>
                                <w:bCs/>
                                <w:sz w:val="26"/>
                                <w:szCs w:val="26"/>
                                <w:rtl/>
                              </w:rPr>
                              <w:t xml:space="preserve"> / </w:t>
                            </w:r>
                          </w:p>
                          <w:p w:rsidR="00B240B7" w:rsidRPr="00B240B7" w:rsidRDefault="00B240B7" w:rsidP="00B240B7">
                            <w:pPr>
                              <w:jc w:val="center"/>
                              <w:rPr>
                                <w:b/>
                                <w:bCs/>
                                <w:sz w:val="26"/>
                                <w:szCs w:val="26"/>
                                <w:rtl/>
                              </w:rPr>
                            </w:pPr>
                            <w:r w:rsidRPr="00B240B7">
                              <w:rPr>
                                <w:rFonts w:hint="cs"/>
                                <w:b/>
                                <w:bCs/>
                                <w:sz w:val="26"/>
                                <w:szCs w:val="26"/>
                                <w:rtl/>
                              </w:rPr>
                              <w:t xml:space="preserve">الدكتور : حسين علي حسين الجلحوي </w:t>
                            </w:r>
                          </w:p>
                          <w:p w:rsidR="00B240B7" w:rsidRDefault="00B240B7" w:rsidP="00B240B7">
                            <w:pPr>
                              <w:jc w:val="center"/>
                            </w:pPr>
                            <w:r w:rsidRPr="00B240B7">
                              <w:rPr>
                                <w:rFonts w:hint="cs"/>
                                <w:b/>
                                <w:bCs/>
                                <w:sz w:val="26"/>
                                <w:szCs w:val="26"/>
                                <w:rtl/>
                              </w:rPr>
                              <w:t>أستاذ المناهج وطرائق التدريس المساعد</w:t>
                            </w:r>
                            <w:r w:rsidRPr="00B240B7">
                              <w:rPr>
                                <w:rFonts w:hint="cs"/>
                                <w:sz w:val="26"/>
                                <w:szCs w:val="26"/>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33" o:spid="_x0000_s1027" style="position:absolute;left:0;text-align:left;margin-left:94.15pt;margin-top:30.5pt;width:230.9pt;height:96.6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" fillcolor="#cdddac [1622]" strokecolor="#94b64e [3046]">
                <v:fill color2="#f0f4e6 [502]" rotate="t" angle="180" colors="0 #dafda7;22938f #e4fdc2;1 #f5ffe6" focus="100%" type="gradient"/>
                <v:shadow on="t" color="black" opacity="24903f" origin=",.5" offset="0,.55556mm"/>
                <v:textbox>
                  <w:txbxContent>
                    <w:p w:rsidR="00B240B7" w:rsidRPr="00B240B7" w:rsidRDefault="00B240B7" w:rsidP="00B240B7">
                      <w:pPr>
                        <w:jc w:val="center"/>
                        <w:rPr>
                          <w:b/>
                          <w:bCs/>
                          <w:sz w:val="26"/>
                          <w:szCs w:val="26"/>
                          <w:rtl/>
                        </w:rPr>
                      </w:pPr>
                      <w:r w:rsidRPr="00B240B7">
                        <w:rPr>
                          <w:rFonts w:hint="cs"/>
                          <w:b/>
                          <w:bCs/>
                          <w:sz w:val="26"/>
                          <w:szCs w:val="26"/>
                          <w:rtl/>
                        </w:rPr>
                        <w:t>إعداد</w:t>
                      </w:r>
                      <w:r w:rsidR="001A1C0C">
                        <w:rPr>
                          <w:rFonts w:hint="cs"/>
                          <w:b/>
                          <w:bCs/>
                          <w:sz w:val="26"/>
                          <w:szCs w:val="26"/>
                          <w:rtl/>
                        </w:rPr>
                        <w:t xml:space="preserve"> وتقديم</w:t>
                      </w:r>
                      <w:r w:rsidRPr="00B240B7">
                        <w:rPr>
                          <w:rFonts w:hint="cs"/>
                          <w:b/>
                          <w:bCs/>
                          <w:sz w:val="26"/>
                          <w:szCs w:val="26"/>
                          <w:rtl/>
                        </w:rPr>
                        <w:t xml:space="preserve"> / </w:t>
                      </w:r>
                    </w:p>
                    <w:p w:rsidR="00B240B7" w:rsidRPr="00B240B7" w:rsidRDefault="00B240B7" w:rsidP="00B240B7">
                      <w:pPr>
                        <w:jc w:val="center"/>
                        <w:rPr>
                          <w:b/>
                          <w:bCs/>
                          <w:sz w:val="26"/>
                          <w:szCs w:val="26"/>
                          <w:rtl/>
                        </w:rPr>
                      </w:pPr>
                      <w:r w:rsidRPr="00B240B7">
                        <w:rPr>
                          <w:rFonts w:hint="cs"/>
                          <w:b/>
                          <w:bCs/>
                          <w:sz w:val="26"/>
                          <w:szCs w:val="26"/>
                          <w:rtl/>
                        </w:rPr>
                        <w:t xml:space="preserve">الدكتور : حسين علي حسين الجلحوي </w:t>
                      </w:r>
                    </w:p>
                    <w:p w:rsidR="00B240B7" w:rsidRDefault="00B240B7" w:rsidP="00B240B7">
                      <w:pPr>
                        <w:jc w:val="center"/>
                      </w:pPr>
                      <w:r w:rsidRPr="00B240B7">
                        <w:rPr>
                          <w:rFonts w:hint="cs"/>
                          <w:b/>
                          <w:bCs/>
                          <w:sz w:val="26"/>
                          <w:szCs w:val="26"/>
                          <w:rtl/>
                        </w:rPr>
                        <w:t>أستاذ المناهج وطرائق التدريس المساعد</w:t>
                      </w:r>
                      <w:r w:rsidRPr="00B240B7">
                        <w:rPr>
                          <w:rFonts w:hint="cs"/>
                          <w:sz w:val="26"/>
                          <w:szCs w:val="26"/>
                          <w:rtl/>
                        </w:rPr>
                        <w:t xml:space="preserve"> </w:t>
                      </w:r>
                    </w:p>
                  </w:txbxContent>
                </v:textbox>
              </v:roundrect>
            </w:pict>
          </mc:Fallback>
        </mc:AlternateContent>
      </w:r>
    </w:p>
    <w:p w:rsidR="00643EDA" w:rsidRDefault="00643EDA" w:rsidP="007614D3">
      <w:pPr>
        <w:jc w:val="center"/>
        <w:rPr>
          <w:rFonts w:ascii="Simplified Arabic" w:hAnsi="Simplified Arabic" w:cs="Simplified Arabic"/>
          <w:b/>
          <w:bCs/>
          <w:sz w:val="32"/>
          <w:szCs w:val="32"/>
          <w:rtl/>
        </w:rPr>
      </w:pPr>
    </w:p>
    <w:p w:rsidR="00643EDA" w:rsidRDefault="00643EDA" w:rsidP="007614D3">
      <w:pPr>
        <w:jc w:val="center"/>
        <w:rPr>
          <w:rFonts w:ascii="Simplified Arabic" w:hAnsi="Simplified Arabic" w:cs="Simplified Arabic"/>
          <w:b/>
          <w:bCs/>
          <w:sz w:val="32"/>
          <w:szCs w:val="32"/>
          <w:rtl/>
        </w:rPr>
      </w:pPr>
    </w:p>
    <w:p w:rsidR="00B83265" w:rsidRDefault="00C34E29" w:rsidP="00B83265">
      <w:pPr>
        <w:jc w:val="center"/>
        <w:rPr>
          <w:rFonts w:ascii="Simplified Arabic" w:hAnsi="Simplified Arabic" w:cs="Simplified Arabic"/>
          <w:b/>
          <w:bCs/>
          <w:sz w:val="32"/>
          <w:szCs w:val="32"/>
          <w:rtl/>
        </w:rPr>
      </w:pPr>
      <w:r>
        <w:rPr>
          <w:rFonts w:ascii="Simplified Arabic" w:hAnsi="Simplified Arabic" w:cs="Simplified Arabic" w:hint="cs"/>
          <w:b/>
          <w:bCs/>
          <w:noProof/>
          <w:sz w:val="32"/>
          <w:szCs w:val="32"/>
          <w:rtl/>
        </w:rPr>
        <mc:AlternateContent>
          <mc:Choice Requires="wps">
            <w:drawing>
              <wp:anchor distT="0" distB="0" distL="114300" distR="114300" simplePos="0" relativeHeight="251679744" behindDoc="0" locked="0" layoutInCell="1" allowOverlap="1" wp14:anchorId="4651B481" wp14:editId="478691BA">
                <wp:simplePos x="0" y="0"/>
                <wp:positionH relativeFrom="column">
                  <wp:posOffset>4062730</wp:posOffset>
                </wp:positionH>
                <wp:positionV relativeFrom="paragraph">
                  <wp:posOffset>179087</wp:posOffset>
                </wp:positionV>
                <wp:extent cx="1646555" cy="1375410"/>
                <wp:effectExtent l="57150" t="38100" r="67945" b="91440"/>
                <wp:wrapNone/>
                <wp:docPr id="35" name="شكل بيضاوي 35"/>
                <wp:cNvGraphicFramePr/>
                <a:graphic xmlns:a="http://schemas.openxmlformats.org/drawingml/2006/main">
                  <a:graphicData uri="http://schemas.microsoft.com/office/word/2010/wordprocessingShape">
                    <wps:wsp>
                      <wps:cNvSpPr/>
                      <wps:spPr>
                        <a:xfrm>
                          <a:off x="0" y="0"/>
                          <a:ext cx="1646555" cy="1375410"/>
                        </a:xfrm>
                        <a:prstGeom prst="ellipse">
                          <a:avLst/>
                        </a:prstGeom>
                      </wps:spPr>
                      <wps:style>
                        <a:lnRef idx="1">
                          <a:schemeClr val="accent3"/>
                        </a:lnRef>
                        <a:fillRef idx="2">
                          <a:schemeClr val="accent3"/>
                        </a:fillRef>
                        <a:effectRef idx="1">
                          <a:schemeClr val="accent3"/>
                        </a:effectRef>
                        <a:fontRef idx="minor">
                          <a:schemeClr val="dk1"/>
                        </a:fontRef>
                      </wps:style>
                      <wps:txbx>
                        <w:txbxContent>
                          <w:p w:rsidR="001C052A" w:rsidRDefault="00876E6B" w:rsidP="001C052A">
                            <w:pPr>
                              <w:jc w:val="center"/>
                              <w:rPr>
                                <w:b/>
                                <w:bCs/>
                                <w:rtl/>
                              </w:rPr>
                            </w:pPr>
                            <w:r>
                              <w:rPr>
                                <w:rFonts w:hint="cs"/>
                                <w:b/>
                                <w:bCs/>
                                <w:rtl/>
                              </w:rPr>
                              <w:t xml:space="preserve">الزمان / </w:t>
                            </w:r>
                          </w:p>
                          <w:p w:rsidR="0001170C" w:rsidRDefault="00FD4398" w:rsidP="00D76998">
                            <w:pPr>
                              <w:jc w:val="center"/>
                              <w:rPr>
                                <w:rFonts w:hint="cs"/>
                                <w:b/>
                                <w:bCs/>
                                <w:rtl/>
                              </w:rPr>
                            </w:pPr>
                            <w:r>
                              <w:rPr>
                                <w:rFonts w:hint="cs"/>
                                <w:b/>
                                <w:bCs/>
                                <w:rtl/>
                              </w:rPr>
                              <w:t xml:space="preserve">الثلاثاء </w:t>
                            </w:r>
                          </w:p>
                          <w:p w:rsidR="00FD4398" w:rsidRDefault="00FD4398" w:rsidP="00D76998">
                            <w:pPr>
                              <w:jc w:val="center"/>
                              <w:rPr>
                                <w:b/>
                                <w:bCs/>
                                <w:rtl/>
                              </w:rPr>
                            </w:pPr>
                            <w:r>
                              <w:rPr>
                                <w:rFonts w:hint="cs"/>
                                <w:b/>
                                <w:bCs/>
                                <w:rtl/>
                              </w:rPr>
                              <w:t>17 / 5 / 1438 هـ</w:t>
                            </w:r>
                            <w:bookmarkStart w:id="0" w:name="_GoBack"/>
                            <w:bookmarkEnd w:id="0"/>
                          </w:p>
                          <w:p w:rsidR="00105ED2" w:rsidRPr="0001170C" w:rsidRDefault="00105ED2" w:rsidP="00D76998">
                            <w:pPr>
                              <w:jc w:val="center"/>
                              <w:rPr>
                                <w:b/>
                                <w:bCs/>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35" o:spid="_x0000_s1028" style="position:absolute;left:0;text-align:left;margin-left:319.9pt;margin-top:14.1pt;width:129.65pt;height:108.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" fillcolor="#cdddac [1622]" strokecolor="#94b64e [3046]">
                <v:fill color2="#f0f4e6 [502]" rotate="t" angle="180" colors="0 #dafda7;22938f #e4fdc2;1 #f5ffe6" focus="100%" type="gradient"/>
                <v:shadow on="t" color="black" opacity="24903f" origin=",.5" offset="0,.55556mm"/>
                <v:textbox>
                  <w:txbxContent>
                    <w:p w:rsidR="001C052A" w:rsidRDefault="00876E6B" w:rsidP="001C052A">
                      <w:pPr>
                        <w:jc w:val="center"/>
                        <w:rPr>
                          <w:b/>
                          <w:bCs/>
                          <w:rtl/>
                        </w:rPr>
                      </w:pPr>
                      <w:r>
                        <w:rPr>
                          <w:rFonts w:hint="cs"/>
                          <w:b/>
                          <w:bCs/>
                          <w:rtl/>
                        </w:rPr>
                        <w:t xml:space="preserve">الزمان / </w:t>
                      </w:r>
                    </w:p>
                    <w:p w:rsidR="0001170C" w:rsidRDefault="00FD4398" w:rsidP="00D76998">
                      <w:pPr>
                        <w:jc w:val="center"/>
                        <w:rPr>
                          <w:rFonts w:hint="cs"/>
                          <w:b/>
                          <w:bCs/>
                          <w:rtl/>
                        </w:rPr>
                      </w:pPr>
                      <w:r>
                        <w:rPr>
                          <w:rFonts w:hint="cs"/>
                          <w:b/>
                          <w:bCs/>
                          <w:rtl/>
                        </w:rPr>
                        <w:t xml:space="preserve">الثلاثاء </w:t>
                      </w:r>
                    </w:p>
                    <w:p w:rsidR="00FD4398" w:rsidRDefault="00FD4398" w:rsidP="00D76998">
                      <w:pPr>
                        <w:jc w:val="center"/>
                        <w:rPr>
                          <w:b/>
                          <w:bCs/>
                          <w:rtl/>
                        </w:rPr>
                      </w:pPr>
                      <w:r>
                        <w:rPr>
                          <w:rFonts w:hint="cs"/>
                          <w:b/>
                          <w:bCs/>
                          <w:rtl/>
                        </w:rPr>
                        <w:t>17 / 5 / 1438 هـ</w:t>
                      </w:r>
                      <w:bookmarkStart w:id="1" w:name="_GoBack"/>
                      <w:bookmarkEnd w:id="1"/>
                    </w:p>
                    <w:p w:rsidR="00105ED2" w:rsidRPr="0001170C" w:rsidRDefault="00105ED2" w:rsidP="00D76998">
                      <w:pPr>
                        <w:jc w:val="center"/>
                        <w:rPr>
                          <w:b/>
                          <w:bCs/>
                        </w:rPr>
                      </w:pPr>
                    </w:p>
                  </w:txbxContent>
                </v:textbox>
              </v:oval>
            </w:pict>
          </mc:Fallback>
        </mc:AlternateContent>
      </w:r>
      <w:r>
        <w:rPr>
          <w:rFonts w:ascii="Simplified Arabic" w:hAnsi="Simplified Arabic" w:cs="Simplified Arabic" w:hint="cs"/>
          <w:b/>
          <w:bCs/>
          <w:noProof/>
          <w:sz w:val="32"/>
          <w:szCs w:val="32"/>
          <w:rtl/>
        </w:rPr>
        <mc:AlternateContent>
          <mc:Choice Requires="wps">
            <w:drawing>
              <wp:anchor distT="0" distB="0" distL="114300" distR="114300" simplePos="0" relativeHeight="251708416" behindDoc="0" locked="0" layoutInCell="1" allowOverlap="1" wp14:anchorId="109176BF" wp14:editId="37853FA0">
                <wp:simplePos x="0" y="0"/>
                <wp:positionH relativeFrom="column">
                  <wp:posOffset>-376555</wp:posOffset>
                </wp:positionH>
                <wp:positionV relativeFrom="paragraph">
                  <wp:posOffset>114283</wp:posOffset>
                </wp:positionV>
                <wp:extent cx="1771135" cy="1449860"/>
                <wp:effectExtent l="57150" t="38100" r="76835" b="93345"/>
                <wp:wrapNone/>
                <wp:docPr id="5" name="شكل بيضاوي 5"/>
                <wp:cNvGraphicFramePr/>
                <a:graphic xmlns:a="http://schemas.openxmlformats.org/drawingml/2006/main">
                  <a:graphicData uri="http://schemas.microsoft.com/office/word/2010/wordprocessingShape">
                    <wps:wsp>
                      <wps:cNvSpPr/>
                      <wps:spPr>
                        <a:xfrm>
                          <a:off x="0" y="0"/>
                          <a:ext cx="1771135" cy="1449860"/>
                        </a:xfrm>
                        <a:prstGeom prst="ellipse">
                          <a:avLst/>
                        </a:prstGeom>
                      </wps:spPr>
                      <wps:style>
                        <a:lnRef idx="1">
                          <a:schemeClr val="accent3"/>
                        </a:lnRef>
                        <a:fillRef idx="2">
                          <a:schemeClr val="accent3"/>
                        </a:fillRef>
                        <a:effectRef idx="1">
                          <a:schemeClr val="accent3"/>
                        </a:effectRef>
                        <a:fontRef idx="minor">
                          <a:schemeClr val="dk1"/>
                        </a:fontRef>
                      </wps:style>
                      <wps:txbx>
                        <w:txbxContent>
                          <w:p w:rsidR="001C052A" w:rsidRPr="001C052A" w:rsidRDefault="001C052A" w:rsidP="001C052A">
                            <w:pPr>
                              <w:jc w:val="center"/>
                              <w:rPr>
                                <w:rtl/>
                              </w:rPr>
                            </w:pPr>
                            <w:r w:rsidRPr="001C052A">
                              <w:rPr>
                                <w:rFonts w:hint="cs"/>
                                <w:sz w:val="26"/>
                                <w:szCs w:val="26"/>
                                <w:rtl/>
                              </w:rPr>
                              <w:t>المكان /</w:t>
                            </w:r>
                            <w:r w:rsidRPr="001C052A">
                              <w:rPr>
                                <w:rFonts w:hint="cs"/>
                                <w:rtl/>
                              </w:rPr>
                              <w:t xml:space="preserve"> </w:t>
                            </w:r>
                          </w:p>
                          <w:p w:rsidR="001C052A" w:rsidRPr="001C052A" w:rsidRDefault="004C0ABC" w:rsidP="00C34E29">
                            <w:pPr>
                              <w:jc w:val="center"/>
                              <w:rPr>
                                <w:sz w:val="32"/>
                                <w:szCs w:val="32"/>
                              </w:rPr>
                            </w:pPr>
                            <w:r>
                              <w:rPr>
                                <w:rFonts w:hint="cs"/>
                                <w:sz w:val="32"/>
                                <w:szCs w:val="32"/>
                                <w:rtl/>
                              </w:rPr>
                              <w:t>كلية العلوم والآداب بشرورة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5" o:spid="_x0000_s1029" style="position:absolute;left:0;text-align:left;margin-left:-29.65pt;margin-top:9pt;width:139.45pt;height:114.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" fillcolor="#cdddac [1622]" strokecolor="#94b64e [3046]">
                <v:fill color2="#f0f4e6 [502]" rotate="t" angle="180" colors="0 #dafda7;22938f #e4fdc2;1 #f5ffe6" focus="100%" type="gradient"/>
                <v:shadow on="t" color="black" opacity="24903f" origin=",.5" offset="0,.55556mm"/>
                <v:textbox>
                  <w:txbxContent>
                    <w:p w:rsidR="001C052A" w:rsidRPr="001C052A" w:rsidRDefault="001C052A" w:rsidP="001C052A">
                      <w:pPr>
                        <w:jc w:val="center"/>
                        <w:rPr>
                          <w:rtl/>
                        </w:rPr>
                      </w:pPr>
                      <w:r w:rsidRPr="001C052A">
                        <w:rPr>
                          <w:rFonts w:hint="cs"/>
                          <w:sz w:val="26"/>
                          <w:szCs w:val="26"/>
                          <w:rtl/>
                        </w:rPr>
                        <w:t>المكان /</w:t>
                      </w:r>
                      <w:r w:rsidRPr="001C052A">
                        <w:rPr>
                          <w:rFonts w:hint="cs"/>
                          <w:rtl/>
                        </w:rPr>
                        <w:t xml:space="preserve"> </w:t>
                      </w:r>
                    </w:p>
                    <w:p w:rsidR="001C052A" w:rsidRPr="001C052A" w:rsidRDefault="004C0ABC" w:rsidP="00C34E29">
                      <w:pPr>
                        <w:jc w:val="center"/>
                        <w:rPr>
                          <w:sz w:val="32"/>
                          <w:szCs w:val="32"/>
                        </w:rPr>
                      </w:pPr>
                      <w:r>
                        <w:rPr>
                          <w:rFonts w:hint="cs"/>
                          <w:sz w:val="32"/>
                          <w:szCs w:val="32"/>
                          <w:rtl/>
                        </w:rPr>
                        <w:t>كلية العلوم والآداب بشرورة</w:t>
                      </w:r>
                    </w:p>
                  </w:txbxContent>
                </v:textbox>
              </v:oval>
            </w:pict>
          </mc:Fallback>
        </mc:AlternateContent>
      </w:r>
    </w:p>
    <w:p w:rsidR="003D430F" w:rsidRDefault="003D430F" w:rsidP="007614D3">
      <w:pPr>
        <w:jc w:val="center"/>
        <w:rPr>
          <w:rFonts w:ascii="Simplified Arabic" w:hAnsi="Simplified Arabic" w:cs="Simplified Arabic"/>
          <w:b/>
          <w:bCs/>
          <w:sz w:val="32"/>
          <w:szCs w:val="32"/>
          <w:rtl/>
        </w:rPr>
      </w:pPr>
    </w:p>
    <w:p w:rsidR="007614D3" w:rsidRDefault="007614D3" w:rsidP="00B83265">
      <w:pPr>
        <w:rPr>
          <w:rFonts w:ascii="Simplified Arabic" w:hAnsi="Simplified Arabic" w:cs="Simplified Arabic"/>
          <w:b/>
          <w:bCs/>
          <w:sz w:val="32"/>
          <w:szCs w:val="32"/>
          <w:rtl/>
        </w:rPr>
      </w:pPr>
    </w:p>
    <w:p w:rsidR="00255B18" w:rsidRDefault="00255B18" w:rsidP="00255B18">
      <w:pPr>
        <w:jc w:val="both"/>
        <w:rPr>
          <w:rFonts w:asciiTheme="majorBidi" w:hAnsiTheme="majorBidi" w:cstheme="majorBidi"/>
          <w:b/>
          <w:bCs/>
          <w:sz w:val="28"/>
          <w:szCs w:val="28"/>
          <w:rtl/>
        </w:rPr>
      </w:pPr>
    </w:p>
    <w:p w:rsidR="00255B18" w:rsidRDefault="00255B18" w:rsidP="00255B18">
      <w:pPr>
        <w:jc w:val="both"/>
        <w:rPr>
          <w:rFonts w:asciiTheme="majorBidi" w:hAnsiTheme="majorBidi" w:cstheme="majorBidi"/>
          <w:b/>
          <w:bCs/>
          <w:sz w:val="28"/>
          <w:szCs w:val="28"/>
          <w:rtl/>
        </w:rPr>
      </w:pPr>
      <w:r>
        <w:rPr>
          <w:rFonts w:asciiTheme="majorBidi" w:hAnsiTheme="majorBidi" w:cstheme="majorBidi" w:hint="cs"/>
          <w:b/>
          <w:bCs/>
          <w:noProof/>
          <w:sz w:val="28"/>
          <w:szCs w:val="28"/>
          <w:rtl/>
        </w:rPr>
        <w:lastRenderedPageBreak/>
        <mc:AlternateContent>
          <mc:Choice Requires="wps">
            <w:drawing>
              <wp:anchor distT="0" distB="0" distL="114300" distR="114300" simplePos="0" relativeHeight="251714560" behindDoc="0" locked="0" layoutInCell="1" allowOverlap="1">
                <wp:simplePos x="0" y="0"/>
                <wp:positionH relativeFrom="column">
                  <wp:posOffset>3601800</wp:posOffset>
                </wp:positionH>
                <wp:positionV relativeFrom="paragraph">
                  <wp:posOffset>-115200</wp:posOffset>
                </wp:positionV>
                <wp:extent cx="1691390" cy="446400"/>
                <wp:effectExtent l="57150" t="38100" r="80645" b="87630"/>
                <wp:wrapNone/>
                <wp:docPr id="3" name="مستطيل مستدير الزوايا 3"/>
                <wp:cNvGraphicFramePr/>
                <a:graphic xmlns:a="http://schemas.openxmlformats.org/drawingml/2006/main">
                  <a:graphicData uri="http://schemas.microsoft.com/office/word/2010/wordprocessingShape">
                    <wps:wsp>
                      <wps:cNvSpPr/>
                      <wps:spPr>
                        <a:xfrm>
                          <a:off x="0" y="0"/>
                          <a:ext cx="1691390" cy="4464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255B18" w:rsidRPr="00255B18" w:rsidRDefault="00255B18" w:rsidP="00255B18">
                            <w:pPr>
                              <w:jc w:val="center"/>
                              <w:rPr>
                                <w:rFonts w:asciiTheme="majorBidi" w:hAnsiTheme="majorBidi" w:cstheme="majorBidi"/>
                                <w:b/>
                                <w:bCs/>
                                <w:i/>
                                <w:iCs/>
                                <w:sz w:val="32"/>
                                <w:szCs w:val="32"/>
                              </w:rPr>
                            </w:pPr>
                            <w:r w:rsidRPr="00255B18">
                              <w:rPr>
                                <w:rFonts w:asciiTheme="majorBidi" w:hAnsiTheme="majorBidi" w:cstheme="majorBidi" w:hint="cs"/>
                                <w:b/>
                                <w:bCs/>
                                <w:sz w:val="32"/>
                                <w:szCs w:val="32"/>
                                <w:rtl/>
                              </w:rPr>
                              <w:t>مقدمة</w:t>
                            </w:r>
                            <w:r>
                              <w:rPr>
                                <w:rFonts w:asciiTheme="majorBidi" w:hAnsiTheme="majorBidi" w:cstheme="majorBidi" w:hint="cs"/>
                                <w:b/>
                                <w:bCs/>
                                <w:i/>
                                <w:iCs/>
                                <w:sz w:val="32"/>
                                <w:szCs w:val="32"/>
                                <w:rtl/>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3" o:spid="_x0000_s1030" style="position:absolute;left:0;text-align:left;margin-left:283.6pt;margin-top:-9.05pt;width:133.2pt;height:35.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" fillcolor="#fbcaa2 [1625]" strokecolor="#f68c36 [3049]">
                <v:fill color2="#fdefe3 [505]" rotate="t" angle="180" colors="0 #ffbe86;22938f #ffd0aa;1 #ffebdb" focus="100%" type="gradient"/>
                <v:shadow on="t" color="black" opacity="24903f" origin=",.5" offset="0,.55556mm"/>
                <v:textbox>
                  <w:txbxContent>
                    <w:p w:rsidR="00255B18" w:rsidRPr="00255B18" w:rsidRDefault="00255B18" w:rsidP="00255B18">
                      <w:pPr>
                        <w:jc w:val="center"/>
                        <w:rPr>
                          <w:rFonts w:asciiTheme="majorBidi" w:hAnsiTheme="majorBidi" w:cstheme="majorBidi"/>
                          <w:b/>
                          <w:bCs/>
                          <w:i/>
                          <w:iCs/>
                          <w:sz w:val="32"/>
                          <w:szCs w:val="32"/>
                        </w:rPr>
                      </w:pPr>
                      <w:r w:rsidRPr="00255B18">
                        <w:rPr>
                          <w:rFonts w:asciiTheme="majorBidi" w:hAnsiTheme="majorBidi" w:cstheme="majorBidi" w:hint="cs"/>
                          <w:b/>
                          <w:bCs/>
                          <w:sz w:val="32"/>
                          <w:szCs w:val="32"/>
                          <w:rtl/>
                        </w:rPr>
                        <w:t>مقدمة</w:t>
                      </w:r>
                      <w:r>
                        <w:rPr>
                          <w:rFonts w:asciiTheme="majorBidi" w:hAnsiTheme="majorBidi" w:cstheme="majorBidi" w:hint="cs"/>
                          <w:b/>
                          <w:bCs/>
                          <w:i/>
                          <w:iCs/>
                          <w:sz w:val="32"/>
                          <w:szCs w:val="32"/>
                          <w:rtl/>
                        </w:rPr>
                        <w:t>:</w:t>
                      </w:r>
                    </w:p>
                  </w:txbxContent>
                </v:textbox>
              </v:roundrect>
            </w:pict>
          </mc:Fallback>
        </mc:AlternateContent>
      </w:r>
    </w:p>
    <w:p w:rsidR="00255B18" w:rsidRDefault="00255B18" w:rsidP="00255B18">
      <w:pPr>
        <w:jc w:val="both"/>
        <w:rPr>
          <w:rFonts w:asciiTheme="majorBidi" w:hAnsiTheme="majorBidi" w:cstheme="majorBidi"/>
          <w:b/>
          <w:bCs/>
          <w:sz w:val="28"/>
          <w:szCs w:val="28"/>
          <w:rtl/>
        </w:rPr>
      </w:pPr>
    </w:p>
    <w:p w:rsidR="00255B18" w:rsidRPr="00C047BF" w:rsidRDefault="00255B18" w:rsidP="00D004D7">
      <w:pPr>
        <w:jc w:val="both"/>
        <w:rPr>
          <w:rFonts w:asciiTheme="majorBidi" w:hAnsiTheme="majorBidi" w:cstheme="majorBidi"/>
          <w:b/>
          <w:bCs/>
          <w:sz w:val="28"/>
          <w:szCs w:val="28"/>
          <w:rtl/>
        </w:rPr>
      </w:pPr>
      <w:r w:rsidRPr="00C047BF">
        <w:rPr>
          <w:rFonts w:asciiTheme="majorBidi" w:hAnsiTheme="majorBidi" w:cstheme="majorBidi"/>
          <w:b/>
          <w:bCs/>
          <w:sz w:val="28"/>
          <w:szCs w:val="28"/>
          <w:rtl/>
        </w:rPr>
        <w:t>يتسم العصر الحالي بالانفجار المعرفي نتيجة للعولمة والتقدم العلمي والتكنولوجي في شتى مجالات الحياة وجوانبها المختلفة، لذلك كان لزاماً على المؤسسات التربوية والتعليمية ومنها مؤسسات التعليم العا</w:t>
      </w:r>
      <w:r w:rsidR="00D004D7">
        <w:rPr>
          <w:rFonts w:asciiTheme="majorBidi" w:hAnsiTheme="majorBidi" w:cstheme="majorBidi"/>
          <w:b/>
          <w:bCs/>
          <w:sz w:val="28"/>
          <w:szCs w:val="28"/>
          <w:rtl/>
        </w:rPr>
        <w:t>لي ان تواكب هذا التقدم وتستوعبه</w:t>
      </w:r>
      <w:r w:rsidR="00D004D7">
        <w:rPr>
          <w:rFonts w:asciiTheme="majorBidi" w:hAnsiTheme="majorBidi" w:cstheme="majorBidi" w:hint="cs"/>
          <w:b/>
          <w:bCs/>
          <w:sz w:val="28"/>
          <w:szCs w:val="28"/>
          <w:rtl/>
        </w:rPr>
        <w:t>(الجلحوي و سيلان، 2013 : 298)</w:t>
      </w:r>
      <w:r w:rsidRPr="00C047BF">
        <w:rPr>
          <w:rFonts w:asciiTheme="majorBidi" w:hAnsiTheme="majorBidi" w:cstheme="majorBidi"/>
          <w:b/>
          <w:bCs/>
          <w:sz w:val="28"/>
          <w:szCs w:val="28"/>
          <w:rtl/>
        </w:rPr>
        <w:t xml:space="preserve"> </w:t>
      </w:r>
    </w:p>
    <w:p w:rsidR="00255B18" w:rsidRPr="00C047BF" w:rsidRDefault="00255B18" w:rsidP="00255B18">
      <w:pPr>
        <w:jc w:val="both"/>
        <w:rPr>
          <w:rFonts w:asciiTheme="majorBidi" w:hAnsiTheme="majorBidi" w:cstheme="majorBidi"/>
          <w:b/>
          <w:bCs/>
          <w:sz w:val="28"/>
          <w:szCs w:val="28"/>
          <w:rtl/>
        </w:rPr>
      </w:pPr>
      <w:r w:rsidRPr="00C047BF">
        <w:rPr>
          <w:rFonts w:asciiTheme="majorBidi" w:hAnsiTheme="majorBidi" w:cstheme="majorBidi"/>
          <w:b/>
          <w:bCs/>
          <w:sz w:val="28"/>
          <w:szCs w:val="28"/>
          <w:rtl/>
        </w:rPr>
        <w:t xml:space="preserve">    وقد أصبحت هناك اتجاهات علمية وتعليمية تنادي بضرورة تفريد التعليم والتأكيد على مبدأ التعليم الذاتي(غنيم وشحاته، 2008: 41) </w:t>
      </w:r>
    </w:p>
    <w:p w:rsidR="00255B18" w:rsidRPr="00C047BF" w:rsidRDefault="00255B18" w:rsidP="00255B18">
      <w:pPr>
        <w:jc w:val="both"/>
        <w:rPr>
          <w:rFonts w:asciiTheme="majorBidi" w:hAnsiTheme="majorBidi" w:cstheme="majorBidi"/>
          <w:b/>
          <w:bCs/>
          <w:sz w:val="28"/>
          <w:szCs w:val="28"/>
          <w:rtl/>
        </w:rPr>
      </w:pPr>
      <w:r w:rsidRPr="00C047BF">
        <w:rPr>
          <w:rFonts w:asciiTheme="majorBidi" w:hAnsiTheme="majorBidi" w:cstheme="majorBidi"/>
          <w:b/>
          <w:bCs/>
          <w:sz w:val="28"/>
          <w:szCs w:val="28"/>
          <w:rtl/>
        </w:rPr>
        <w:t xml:space="preserve">     تظهر أهمية التعليم الذاتي في كونه يراعي الفروق الفردية بين المتعلمين، ويشجعهم على الإبداع والابتكار، ويساعد على حل مشكلة تزايد أعداد الطلاب على مقاعد الدراسة وتدني مستوى التحصيل الاكاديمي(غباين ، 2001 : 443 )</w:t>
      </w:r>
    </w:p>
    <w:p w:rsidR="00255B18" w:rsidRPr="00C047BF" w:rsidRDefault="00255B18" w:rsidP="00D004D7">
      <w:pPr>
        <w:jc w:val="both"/>
        <w:rPr>
          <w:rFonts w:asciiTheme="majorBidi" w:hAnsiTheme="majorBidi" w:cstheme="majorBidi"/>
          <w:b/>
          <w:bCs/>
          <w:sz w:val="28"/>
          <w:szCs w:val="28"/>
          <w:rtl/>
        </w:rPr>
      </w:pPr>
      <w:r w:rsidRPr="00C047BF">
        <w:rPr>
          <w:rFonts w:asciiTheme="majorBidi" w:hAnsiTheme="majorBidi" w:cstheme="majorBidi"/>
          <w:b/>
          <w:bCs/>
          <w:sz w:val="28"/>
          <w:szCs w:val="28"/>
          <w:rtl/>
        </w:rPr>
        <w:t xml:space="preserve">     لذلك اتجه واضعوا المناهج المدرسية وبخاصة في الدول المتقدمة إلى بناء تلك المناهج في ضوء الموديولات التعليمية(وحدات تعليمية صغيرة)، إذ يتم عن طريقها تنويع مصادر التعلم واساليبه والموافق التعليمي، بحيث تؤدي إلى تهيئة مجالات الخبرة للمتعلم بالتفاعل مع عناصر الموقف التعليمي وبذلك يمكن أن يحقق أهدافاً تعليمية محددة، ويصل إلى مستوى الأداء </w:t>
      </w:r>
      <w:r w:rsidR="00D004D7">
        <w:rPr>
          <w:rFonts w:asciiTheme="majorBidi" w:hAnsiTheme="majorBidi" w:cstheme="majorBidi"/>
          <w:b/>
          <w:bCs/>
          <w:sz w:val="28"/>
          <w:szCs w:val="28"/>
          <w:rtl/>
        </w:rPr>
        <w:t>المطلوب لكل هدف من هذه الاهداف</w:t>
      </w:r>
      <w:r w:rsidR="00D004D7">
        <w:rPr>
          <w:rFonts w:asciiTheme="majorBidi" w:hAnsiTheme="majorBidi" w:cstheme="majorBidi" w:hint="cs"/>
          <w:b/>
          <w:bCs/>
          <w:sz w:val="28"/>
          <w:szCs w:val="28"/>
          <w:rtl/>
        </w:rPr>
        <w:t>(الجلحوي و سيلان، 2013 :298)</w:t>
      </w:r>
    </w:p>
    <w:p w:rsidR="00255B18" w:rsidRPr="00C047BF" w:rsidRDefault="00255B18" w:rsidP="00255B18">
      <w:pPr>
        <w:jc w:val="both"/>
        <w:rPr>
          <w:rFonts w:asciiTheme="majorBidi" w:hAnsiTheme="majorBidi" w:cstheme="majorBidi"/>
          <w:b/>
          <w:bCs/>
          <w:sz w:val="28"/>
          <w:szCs w:val="28"/>
          <w:rtl/>
        </w:rPr>
      </w:pPr>
      <w:r w:rsidRPr="00C047BF">
        <w:rPr>
          <w:rFonts w:asciiTheme="majorBidi" w:hAnsiTheme="majorBidi" w:cstheme="majorBidi"/>
          <w:b/>
          <w:bCs/>
          <w:sz w:val="28"/>
          <w:szCs w:val="28"/>
          <w:rtl/>
        </w:rPr>
        <w:t xml:space="preserve">      تتيح الموديولات التعليمية الفرصة لكل طالب لكي يتعلم الجزء من المادة الدراسية التي تتناولها الموديولات حسب قدرته، وسرعته الخاصة في التعلم، ولا ينتقل الطالب إلى دراسة جزء تالٍ من المادة الدراسية إلا بعد أن يتقن تعلم الجزء السابق، وتوفر الموديولات المحتوى والخبرات التعليمية والانشطة المتنوعة والبدائل التي يختار منها الطالب ما يناسبه(الشربيني والطناوي، 2006 : 47)</w:t>
      </w:r>
    </w:p>
    <w:p w:rsidR="00255B18" w:rsidRDefault="00255B18" w:rsidP="00255B18">
      <w:pPr>
        <w:spacing w:line="240" w:lineRule="auto"/>
        <w:rPr>
          <w:rFonts w:ascii="Simplified Arabic" w:hAnsi="Simplified Arabic" w:cs="Simplified Arabic"/>
          <w:b/>
          <w:bCs/>
          <w:sz w:val="32"/>
          <w:szCs w:val="32"/>
          <w:rtl/>
        </w:rPr>
      </w:pPr>
      <w:r w:rsidRPr="00C047BF">
        <w:rPr>
          <w:rFonts w:asciiTheme="majorBidi" w:hAnsiTheme="majorBidi" w:cstheme="majorBidi"/>
          <w:b/>
          <w:bCs/>
          <w:sz w:val="28"/>
          <w:szCs w:val="28"/>
          <w:rtl/>
        </w:rPr>
        <w:t xml:space="preserve">    ولأهمية الموديولات التعليمية جاءت هذه الورشة التي تتضمن عرضاً لمفهوم الموديولات وخصائصها ومكوناتها وتصميمها للمواقف التعليمية.</w:t>
      </w:r>
    </w:p>
    <w:p w:rsidR="00255B18" w:rsidRDefault="00255B18" w:rsidP="00787BC4">
      <w:pPr>
        <w:spacing w:line="240" w:lineRule="auto"/>
        <w:rPr>
          <w:rFonts w:ascii="Simplified Arabic" w:hAnsi="Simplified Arabic" w:cs="Simplified Arabic"/>
          <w:b/>
          <w:bCs/>
          <w:sz w:val="32"/>
          <w:szCs w:val="32"/>
          <w:rtl/>
        </w:rPr>
      </w:pPr>
    </w:p>
    <w:p w:rsidR="00255B18" w:rsidRDefault="00255B18" w:rsidP="00787BC4">
      <w:pPr>
        <w:spacing w:line="240" w:lineRule="auto"/>
        <w:rPr>
          <w:rFonts w:ascii="Simplified Arabic" w:hAnsi="Simplified Arabic" w:cs="Simplified Arabic"/>
          <w:b/>
          <w:bCs/>
          <w:sz w:val="32"/>
          <w:szCs w:val="32"/>
          <w:rtl/>
        </w:rPr>
      </w:pPr>
    </w:p>
    <w:p w:rsidR="00255B18" w:rsidRDefault="00255B18" w:rsidP="00787BC4">
      <w:pPr>
        <w:spacing w:line="240" w:lineRule="auto"/>
        <w:rPr>
          <w:rFonts w:ascii="Simplified Arabic" w:hAnsi="Simplified Arabic" w:cs="Simplified Arabic"/>
          <w:b/>
          <w:bCs/>
          <w:sz w:val="32"/>
          <w:szCs w:val="32"/>
          <w:rtl/>
        </w:rPr>
      </w:pPr>
    </w:p>
    <w:p w:rsidR="00255B18" w:rsidRDefault="00255B18" w:rsidP="00787BC4">
      <w:pPr>
        <w:spacing w:line="240" w:lineRule="auto"/>
        <w:rPr>
          <w:rFonts w:ascii="Simplified Arabic" w:hAnsi="Simplified Arabic" w:cs="Simplified Arabic"/>
          <w:b/>
          <w:bCs/>
          <w:sz w:val="32"/>
          <w:szCs w:val="32"/>
          <w:rtl/>
        </w:rPr>
      </w:pPr>
    </w:p>
    <w:p w:rsidR="00255B18" w:rsidRDefault="00255B18" w:rsidP="00787BC4">
      <w:pPr>
        <w:spacing w:line="240" w:lineRule="auto"/>
        <w:rPr>
          <w:rFonts w:ascii="Simplified Arabic" w:hAnsi="Simplified Arabic" w:cs="Simplified Arabic"/>
          <w:b/>
          <w:bCs/>
          <w:sz w:val="32"/>
          <w:szCs w:val="32"/>
          <w:rtl/>
        </w:rPr>
      </w:pPr>
    </w:p>
    <w:p w:rsidR="00255B18" w:rsidRDefault="00255B18" w:rsidP="00787BC4">
      <w:pPr>
        <w:spacing w:line="240" w:lineRule="auto"/>
        <w:rPr>
          <w:rFonts w:ascii="Simplified Arabic" w:hAnsi="Simplified Arabic" w:cs="Simplified Arabic"/>
          <w:b/>
          <w:bCs/>
          <w:sz w:val="32"/>
          <w:szCs w:val="32"/>
          <w:rtl/>
        </w:rPr>
      </w:pPr>
    </w:p>
    <w:p w:rsidR="00B83265" w:rsidRDefault="00C0346C" w:rsidP="00787BC4">
      <w:pPr>
        <w:spacing w:line="240" w:lineRule="auto"/>
        <w:rPr>
          <w:rFonts w:ascii="Simplified Arabic" w:hAnsi="Simplified Arabic" w:cs="Simplified Arabic"/>
          <w:b/>
          <w:bCs/>
          <w:sz w:val="32"/>
          <w:szCs w:val="32"/>
          <w:rtl/>
        </w:rPr>
      </w:pPr>
      <w:r>
        <w:rPr>
          <w:rFonts w:ascii="Simplified Arabic" w:hAnsi="Simplified Arabic" w:cs="Simplified Arabic" w:hint="cs"/>
          <w:b/>
          <w:bCs/>
          <w:noProof/>
          <w:sz w:val="32"/>
          <w:szCs w:val="32"/>
          <w:rtl/>
        </w:rPr>
        <w:lastRenderedPageBreak/>
        <mc:AlternateContent>
          <mc:Choice Requires="wps">
            <w:drawing>
              <wp:anchor distT="0" distB="0" distL="114300" distR="114300" simplePos="0" relativeHeight="251660288" behindDoc="0" locked="0" layoutInCell="1" allowOverlap="1" wp14:anchorId="0DE6A67C" wp14:editId="648D8FDA">
                <wp:simplePos x="0" y="0"/>
                <wp:positionH relativeFrom="column">
                  <wp:posOffset>2809800</wp:posOffset>
                </wp:positionH>
                <wp:positionV relativeFrom="paragraph">
                  <wp:posOffset>-79200</wp:posOffset>
                </wp:positionV>
                <wp:extent cx="2467895" cy="525600"/>
                <wp:effectExtent l="57150" t="38100" r="85090" b="103505"/>
                <wp:wrapNone/>
                <wp:docPr id="6" name="مستطيل مستدير الزوايا 6"/>
                <wp:cNvGraphicFramePr/>
                <a:graphic xmlns:a="http://schemas.openxmlformats.org/drawingml/2006/main">
                  <a:graphicData uri="http://schemas.microsoft.com/office/word/2010/wordprocessingShape">
                    <wps:wsp>
                      <wps:cNvSpPr/>
                      <wps:spPr>
                        <a:xfrm>
                          <a:off x="0" y="0"/>
                          <a:ext cx="2467895" cy="5256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093C2D" w:rsidRPr="00255B18" w:rsidRDefault="00447E26" w:rsidP="00093C2D">
                            <w:pPr>
                              <w:jc w:val="center"/>
                              <w:rPr>
                                <w:rFonts w:asciiTheme="majorBidi" w:hAnsiTheme="majorBidi" w:cstheme="majorBidi"/>
                                <w:sz w:val="32"/>
                                <w:szCs w:val="32"/>
                              </w:rPr>
                            </w:pPr>
                            <w:r w:rsidRPr="00255B18">
                              <w:rPr>
                                <w:rFonts w:asciiTheme="majorBidi" w:hAnsiTheme="majorBidi" w:cstheme="majorBidi"/>
                                <w:b/>
                                <w:bCs/>
                                <w:sz w:val="32"/>
                                <w:szCs w:val="32"/>
                                <w:rtl/>
                              </w:rPr>
                              <w:t>مفهوم الموديولات التعليمية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6" o:spid="_x0000_s1031" style="position:absolute;left:0;text-align:left;margin-left:221.25pt;margin-top:-6.25pt;width:194.3pt;height:4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" fillcolor="#fbcaa2 [1625]" strokecolor="#f68c36 [3049]">
                <v:fill color2="#fdefe3 [505]" rotate="t" angle="180" colors="0 #ffbe86;22938f #ffd0aa;1 #ffebdb" focus="100%" type="gradient"/>
                <v:shadow on="t" color="black" opacity="24903f" origin=",.5" offset="0,.55556mm"/>
                <v:textbox>
                  <w:txbxContent>
                    <w:p w:rsidR="00093C2D" w:rsidRPr="00255B18" w:rsidRDefault="00447E26" w:rsidP="00093C2D">
                      <w:pPr>
                        <w:jc w:val="center"/>
                        <w:rPr>
                          <w:rFonts w:asciiTheme="majorBidi" w:hAnsiTheme="majorBidi" w:cstheme="majorBidi"/>
                          <w:sz w:val="32"/>
                          <w:szCs w:val="32"/>
                        </w:rPr>
                      </w:pPr>
                      <w:r w:rsidRPr="00255B18">
                        <w:rPr>
                          <w:rFonts w:asciiTheme="majorBidi" w:hAnsiTheme="majorBidi" w:cstheme="majorBidi"/>
                          <w:b/>
                          <w:bCs/>
                          <w:sz w:val="32"/>
                          <w:szCs w:val="32"/>
                          <w:rtl/>
                        </w:rPr>
                        <w:t>مفهوم الموديولات التعليمية :</w:t>
                      </w:r>
                    </w:p>
                  </w:txbxContent>
                </v:textbox>
              </v:roundrect>
            </w:pict>
          </mc:Fallback>
        </mc:AlternateContent>
      </w:r>
    </w:p>
    <w:p w:rsidR="00702CF1" w:rsidRDefault="00C0346C" w:rsidP="00787BC4">
      <w:pPr>
        <w:spacing w:line="240" w:lineRule="auto"/>
        <w:rPr>
          <w:rFonts w:ascii="Simplified Arabic" w:hAnsi="Simplified Arabic" w:cs="Simplified Arabic"/>
          <w:b/>
          <w:bCs/>
          <w:sz w:val="24"/>
          <w:szCs w:val="24"/>
          <w:rtl/>
        </w:rPr>
      </w:pPr>
      <w:r>
        <w:rPr>
          <w:rFonts w:ascii="Simplified Arabic" w:hAnsi="Simplified Arabic" w:cs="Simplified Arabic" w:hint="cs"/>
          <w:b/>
          <w:bCs/>
          <w:sz w:val="32"/>
          <w:szCs w:val="32"/>
          <w:rtl/>
        </w:rPr>
        <w:t xml:space="preserve">   </w:t>
      </w:r>
    </w:p>
    <w:p w:rsidR="00702CF1" w:rsidRPr="00255B18" w:rsidRDefault="00787BC4" w:rsidP="00787BC4">
      <w:pPr>
        <w:spacing w:line="240" w:lineRule="auto"/>
        <w:jc w:val="both"/>
        <w:rPr>
          <w:rFonts w:asciiTheme="majorBidi" w:hAnsiTheme="majorBidi" w:cstheme="majorBidi"/>
          <w:b/>
          <w:bCs/>
          <w:sz w:val="28"/>
          <w:szCs w:val="28"/>
          <w:rtl/>
        </w:rPr>
      </w:pPr>
      <w:r>
        <w:rPr>
          <w:rFonts w:ascii="Lotus Linotype" w:hAnsi="Lotus Linotype" w:cs="Lotus Linotype" w:hint="cs"/>
          <w:spacing w:val="-4"/>
          <w:sz w:val="26"/>
          <w:rtl/>
        </w:rPr>
        <w:t xml:space="preserve">          </w:t>
      </w:r>
      <w:r w:rsidR="00702CF1" w:rsidRPr="00255B18">
        <w:rPr>
          <w:rFonts w:asciiTheme="majorBidi" w:hAnsiTheme="majorBidi" w:cstheme="majorBidi"/>
          <w:b/>
          <w:bCs/>
          <w:spacing w:val="-4"/>
          <w:sz w:val="28"/>
          <w:szCs w:val="28"/>
          <w:rtl/>
        </w:rPr>
        <w:t>الموديولات التعليمية جمع موديول تعليمي وهو : عبارة عن وحدة تعلم صغيرة ، تقوم على مبدأ التعليم الذاتي وتفريد التعليم وتتضمن هذه الوحدة أهدافاً محددة وخبرات تعليم معينة يتم تنظيمها في تتابع منطقي لمساعدة المتعلم على تحقيق الأهداف وتنمية مهاراته وفقاً لمستويات الإتقان الم</w:t>
      </w:r>
      <w:r w:rsidR="006F1D3C" w:rsidRPr="00255B18">
        <w:rPr>
          <w:rFonts w:asciiTheme="majorBidi" w:hAnsiTheme="majorBidi" w:cstheme="majorBidi"/>
          <w:b/>
          <w:bCs/>
          <w:spacing w:val="-4"/>
          <w:sz w:val="28"/>
          <w:szCs w:val="28"/>
          <w:rtl/>
        </w:rPr>
        <w:t>حددة مسبقاً وبحسب سرعته الذاتية(أبو الحمائل،2005: 78)</w:t>
      </w:r>
      <w:r w:rsidR="00702CF1" w:rsidRPr="00255B18">
        <w:rPr>
          <w:rFonts w:asciiTheme="majorBidi" w:hAnsiTheme="majorBidi" w:cstheme="majorBidi"/>
          <w:b/>
          <w:bCs/>
          <w:spacing w:val="-4"/>
          <w:sz w:val="28"/>
          <w:szCs w:val="28"/>
          <w:rtl/>
        </w:rPr>
        <w:t xml:space="preserve"> </w:t>
      </w:r>
    </w:p>
    <w:p w:rsidR="00702CF1" w:rsidRDefault="00787BC4" w:rsidP="00255B18">
      <w:pPr>
        <w:spacing w:line="240" w:lineRule="auto"/>
        <w:jc w:val="both"/>
        <w:rPr>
          <w:rFonts w:asciiTheme="majorBidi" w:hAnsiTheme="majorBidi" w:cstheme="majorBidi"/>
          <w:b/>
          <w:bCs/>
          <w:sz w:val="28"/>
          <w:szCs w:val="28"/>
          <w:rtl/>
        </w:rPr>
      </w:pPr>
      <w:r w:rsidRPr="00255B18">
        <w:rPr>
          <w:rFonts w:asciiTheme="majorBidi" w:hAnsiTheme="majorBidi" w:cstheme="majorBidi"/>
          <w:b/>
          <w:bCs/>
          <w:sz w:val="28"/>
          <w:szCs w:val="28"/>
          <w:rtl/>
        </w:rPr>
        <w:t xml:space="preserve">      </w:t>
      </w:r>
      <w:r w:rsidR="00255B18">
        <w:rPr>
          <w:rFonts w:asciiTheme="majorBidi" w:hAnsiTheme="majorBidi" w:cstheme="majorBidi" w:hint="cs"/>
          <w:b/>
          <w:bCs/>
          <w:sz w:val="28"/>
          <w:szCs w:val="28"/>
          <w:rtl/>
        </w:rPr>
        <w:t xml:space="preserve">وتعرف بأنها </w:t>
      </w:r>
      <w:r w:rsidR="00702CF1" w:rsidRPr="00255B18">
        <w:rPr>
          <w:rFonts w:asciiTheme="majorBidi" w:hAnsiTheme="majorBidi" w:cstheme="majorBidi"/>
          <w:b/>
          <w:bCs/>
          <w:sz w:val="28"/>
          <w:szCs w:val="28"/>
          <w:rtl/>
        </w:rPr>
        <w:t xml:space="preserve">« وحدة تعليمية مصغرة محددة ضمن مجموعة متكاملة ومتتابعة من الوحدات التعليمية التي تكون في مجموعها برنامجاً تعليماً يعرف بالرزمة التعليمية </w:t>
      </w:r>
      <w:r w:rsidR="00702CF1" w:rsidRPr="00255B18">
        <w:rPr>
          <w:rFonts w:asciiTheme="majorBidi" w:hAnsiTheme="majorBidi" w:cstheme="majorBidi"/>
          <w:b/>
          <w:bCs/>
          <w:sz w:val="28"/>
          <w:szCs w:val="28"/>
        </w:rPr>
        <w:t>Instructional Package</w:t>
      </w:r>
      <w:r w:rsidR="00702CF1" w:rsidRPr="00255B18">
        <w:rPr>
          <w:rFonts w:asciiTheme="majorBidi" w:hAnsiTheme="majorBidi" w:cstheme="majorBidi"/>
          <w:b/>
          <w:bCs/>
          <w:sz w:val="28"/>
          <w:szCs w:val="28"/>
          <w:rtl/>
        </w:rPr>
        <w:t xml:space="preserve"> وهذه الوحدات تضم مجموعة من البدائل ( أنشطة تعليمية ) تساعد الطالب على تحقيق أهداف تعليمية محددة بجهده الذاتي وحسب قدرته وسرعته الخاصة وتحت إشراف وتوجيه المعلم ويتفاوت الوقت اللازم لإتقان ال</w:t>
      </w:r>
      <w:r w:rsidR="006F1D3C" w:rsidRPr="00255B18">
        <w:rPr>
          <w:rFonts w:asciiTheme="majorBidi" w:hAnsiTheme="majorBidi" w:cstheme="majorBidi"/>
          <w:b/>
          <w:bCs/>
          <w:sz w:val="28"/>
          <w:szCs w:val="28"/>
          <w:rtl/>
        </w:rPr>
        <w:t>وحدة وفقاً لأهدافها ومحتواها(الكسباني،2008: 84)</w:t>
      </w:r>
    </w:p>
    <w:p w:rsidR="00255B18" w:rsidRPr="00255B18" w:rsidRDefault="00255B18" w:rsidP="00787BC4">
      <w:pPr>
        <w:spacing w:line="240" w:lineRule="auto"/>
        <w:jc w:val="both"/>
        <w:rPr>
          <w:rFonts w:asciiTheme="majorBidi" w:hAnsiTheme="majorBidi" w:cstheme="majorBidi"/>
          <w:b/>
          <w:bCs/>
          <w:sz w:val="28"/>
          <w:szCs w:val="28"/>
          <w:rtl/>
        </w:rPr>
      </w:pPr>
      <w:r w:rsidRPr="00255B18">
        <w:rPr>
          <w:rFonts w:asciiTheme="majorBidi" w:hAnsiTheme="majorBidi" w:cstheme="majorBidi"/>
          <w:b/>
          <w:bCs/>
          <w:noProof/>
          <w:sz w:val="28"/>
          <w:szCs w:val="28"/>
          <w:rtl/>
        </w:rPr>
        <mc:AlternateContent>
          <mc:Choice Requires="wps">
            <w:drawing>
              <wp:anchor distT="0" distB="0" distL="114300" distR="114300" simplePos="0" relativeHeight="251710464" behindDoc="0" locked="0" layoutInCell="1" allowOverlap="1" wp14:anchorId="0B377C32" wp14:editId="6AA448E0">
                <wp:simplePos x="0" y="0"/>
                <wp:positionH relativeFrom="column">
                  <wp:posOffset>2823210</wp:posOffset>
                </wp:positionH>
                <wp:positionV relativeFrom="paragraph">
                  <wp:posOffset>59905</wp:posOffset>
                </wp:positionV>
                <wp:extent cx="2401570" cy="467995"/>
                <wp:effectExtent l="57150" t="38100" r="74930" b="103505"/>
                <wp:wrapNone/>
                <wp:docPr id="14" name="مستطيل مستدير الزوايا 14"/>
                <wp:cNvGraphicFramePr/>
                <a:graphic xmlns:a="http://schemas.openxmlformats.org/drawingml/2006/main">
                  <a:graphicData uri="http://schemas.microsoft.com/office/word/2010/wordprocessingShape">
                    <wps:wsp>
                      <wps:cNvSpPr/>
                      <wps:spPr>
                        <a:xfrm>
                          <a:off x="0" y="0"/>
                          <a:ext cx="2401570" cy="46799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2B500E" w:rsidRPr="00255B18" w:rsidRDefault="002B500E" w:rsidP="002B500E">
                            <w:pPr>
                              <w:jc w:val="center"/>
                              <w:rPr>
                                <w:rFonts w:asciiTheme="majorBidi" w:hAnsiTheme="majorBidi" w:cstheme="majorBidi"/>
                                <w:b/>
                                <w:bCs/>
                                <w:sz w:val="32"/>
                                <w:szCs w:val="32"/>
                              </w:rPr>
                            </w:pPr>
                            <w:r w:rsidRPr="00255B18">
                              <w:rPr>
                                <w:rFonts w:asciiTheme="majorBidi" w:hAnsiTheme="majorBidi" w:cstheme="majorBidi" w:hint="cs"/>
                                <w:b/>
                                <w:bCs/>
                                <w:sz w:val="32"/>
                                <w:szCs w:val="32"/>
                                <w:rtl/>
                              </w:rPr>
                              <w:t>خصائص الموديولات التعليمية</w:t>
                            </w:r>
                            <w:r w:rsidR="00255B18" w:rsidRPr="00255B18">
                              <w:rPr>
                                <w:rFonts w:asciiTheme="majorBidi" w:hAnsiTheme="majorBidi" w:cstheme="majorBidi" w:hint="cs"/>
                                <w:b/>
                                <w:bCs/>
                                <w:sz w:val="32"/>
                                <w:szCs w:val="32"/>
                                <w:rtl/>
                              </w:rPr>
                              <w:t>:</w:t>
                            </w:r>
                            <w:r w:rsidRPr="00255B18">
                              <w:rPr>
                                <w:rFonts w:asciiTheme="majorBidi" w:hAnsiTheme="majorBidi" w:cstheme="majorBidi" w:hint="cs"/>
                                <w:b/>
                                <w:bCs/>
                                <w:sz w:val="32"/>
                                <w:szCs w:val="32"/>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4" o:spid="_x0000_s1032" style="position:absolute;left:0;text-align:left;margin-left:222.3pt;margin-top:4.7pt;width:189.1pt;height:36.8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" fillcolor="#fbcaa2 [1625]" strokecolor="#f68c36 [3049]">
                <v:fill color2="#fdefe3 [505]" rotate="t" angle="180" colors="0 #ffbe86;22938f #ffd0aa;1 #ffebdb" focus="100%" type="gradient"/>
                <v:shadow on="t" color="black" opacity="24903f" origin=",.5" offset="0,.55556mm"/>
                <v:textbox>
                  <w:txbxContent>
                    <w:p w:rsidR="002B500E" w:rsidRPr="00255B18" w:rsidRDefault="002B500E" w:rsidP="002B500E">
                      <w:pPr>
                        <w:jc w:val="center"/>
                        <w:rPr>
                          <w:rFonts w:asciiTheme="majorBidi" w:hAnsiTheme="majorBidi" w:cstheme="majorBidi"/>
                          <w:b/>
                          <w:bCs/>
                          <w:sz w:val="32"/>
                          <w:szCs w:val="32"/>
                        </w:rPr>
                      </w:pPr>
                      <w:r w:rsidRPr="00255B18">
                        <w:rPr>
                          <w:rFonts w:asciiTheme="majorBidi" w:hAnsiTheme="majorBidi" w:cstheme="majorBidi" w:hint="cs"/>
                          <w:b/>
                          <w:bCs/>
                          <w:sz w:val="32"/>
                          <w:szCs w:val="32"/>
                          <w:rtl/>
                        </w:rPr>
                        <w:t>خصائص الموديولات التعليمية</w:t>
                      </w:r>
                      <w:r w:rsidR="00255B18" w:rsidRPr="00255B18">
                        <w:rPr>
                          <w:rFonts w:asciiTheme="majorBidi" w:hAnsiTheme="majorBidi" w:cstheme="majorBidi" w:hint="cs"/>
                          <w:b/>
                          <w:bCs/>
                          <w:sz w:val="32"/>
                          <w:szCs w:val="32"/>
                          <w:rtl/>
                        </w:rPr>
                        <w:t>:</w:t>
                      </w:r>
                      <w:r w:rsidRPr="00255B18">
                        <w:rPr>
                          <w:rFonts w:asciiTheme="majorBidi" w:hAnsiTheme="majorBidi" w:cstheme="majorBidi" w:hint="cs"/>
                          <w:b/>
                          <w:bCs/>
                          <w:sz w:val="32"/>
                          <w:szCs w:val="32"/>
                          <w:rtl/>
                        </w:rPr>
                        <w:t xml:space="preserve"> </w:t>
                      </w:r>
                    </w:p>
                  </w:txbxContent>
                </v:textbox>
              </v:roundrect>
            </w:pict>
          </mc:Fallback>
        </mc:AlternateContent>
      </w:r>
    </w:p>
    <w:p w:rsidR="006F1D3C" w:rsidRDefault="006F1D3C" w:rsidP="00702CF1">
      <w:pPr>
        <w:rPr>
          <w:rFonts w:ascii="Simplified Arabic" w:hAnsi="Simplified Arabic" w:cs="Simplified Arabic"/>
          <w:b/>
          <w:bCs/>
          <w:sz w:val="24"/>
          <w:szCs w:val="24"/>
          <w:rtl/>
        </w:rPr>
      </w:pPr>
    </w:p>
    <w:p w:rsidR="00702CF1" w:rsidRPr="00255B18" w:rsidRDefault="00702CF1" w:rsidP="006F1D3C">
      <w:pPr>
        <w:keepNext/>
        <w:spacing w:line="216" w:lineRule="auto"/>
        <w:ind w:firstLine="363"/>
        <w:rPr>
          <w:rFonts w:asciiTheme="majorBidi" w:hAnsiTheme="majorBidi" w:cstheme="majorBidi"/>
          <w:b/>
          <w:bCs/>
          <w:sz w:val="28"/>
          <w:szCs w:val="28"/>
          <w:rtl/>
        </w:rPr>
      </w:pPr>
      <w:r w:rsidRPr="00255B18">
        <w:rPr>
          <w:rFonts w:asciiTheme="majorBidi" w:hAnsiTheme="majorBidi" w:cstheme="majorBidi" w:hint="cs"/>
          <w:b/>
          <w:bCs/>
          <w:sz w:val="28"/>
          <w:szCs w:val="28"/>
          <w:rtl/>
        </w:rPr>
        <w:t xml:space="preserve">للموديول التعليمي خصائص متعددة من أهمها : </w:t>
      </w:r>
    </w:p>
    <w:p w:rsidR="00702CF1" w:rsidRPr="00255B18" w:rsidRDefault="00702CF1" w:rsidP="006F1D3C">
      <w:pPr>
        <w:keepNext/>
        <w:numPr>
          <w:ilvl w:val="1"/>
          <w:numId w:val="14"/>
        </w:numPr>
        <w:tabs>
          <w:tab w:val="clear" w:pos="1080"/>
          <w:tab w:val="num" w:pos="721"/>
        </w:tabs>
        <w:spacing w:after="0" w:line="216" w:lineRule="auto"/>
        <w:ind w:left="720" w:hanging="357"/>
        <w:rPr>
          <w:rFonts w:asciiTheme="majorBidi" w:hAnsiTheme="majorBidi" w:cstheme="majorBidi"/>
          <w:b/>
          <w:bCs/>
          <w:sz w:val="28"/>
          <w:szCs w:val="28"/>
        </w:rPr>
      </w:pPr>
      <w:r w:rsidRPr="00255B18">
        <w:rPr>
          <w:rFonts w:asciiTheme="majorBidi" w:hAnsiTheme="majorBidi" w:cstheme="majorBidi" w:hint="cs"/>
          <w:b/>
          <w:bCs/>
          <w:sz w:val="28"/>
          <w:szCs w:val="28"/>
          <w:rtl/>
        </w:rPr>
        <w:t xml:space="preserve">يعد الموديول التعليمي وحدة تعليمية متكاملة ومترابطة ذاتياً . </w:t>
      </w:r>
    </w:p>
    <w:p w:rsidR="00702CF1" w:rsidRPr="00255B18" w:rsidRDefault="00702CF1" w:rsidP="006F1D3C">
      <w:pPr>
        <w:keepNext/>
        <w:numPr>
          <w:ilvl w:val="1"/>
          <w:numId w:val="14"/>
        </w:numPr>
        <w:tabs>
          <w:tab w:val="clear" w:pos="1080"/>
          <w:tab w:val="num" w:pos="841"/>
        </w:tabs>
        <w:spacing w:after="0" w:line="216" w:lineRule="auto"/>
        <w:ind w:left="720" w:hanging="357"/>
        <w:rPr>
          <w:rFonts w:asciiTheme="majorBidi" w:hAnsiTheme="majorBidi" w:cstheme="majorBidi"/>
          <w:b/>
          <w:bCs/>
          <w:sz w:val="28"/>
          <w:szCs w:val="28"/>
        </w:rPr>
      </w:pPr>
      <w:r w:rsidRPr="00255B18">
        <w:rPr>
          <w:rFonts w:asciiTheme="majorBidi" w:hAnsiTheme="majorBidi" w:cstheme="majorBidi" w:hint="cs"/>
          <w:b/>
          <w:bCs/>
          <w:sz w:val="28"/>
          <w:szCs w:val="28"/>
          <w:rtl/>
        </w:rPr>
        <w:t xml:space="preserve">يراعي الفروق الفردية بين المتعلمين ، حيث يتعلم كل طالب وفقاً لقدراته وسرعته الخاصة في التعلم . </w:t>
      </w:r>
    </w:p>
    <w:p w:rsidR="00702CF1" w:rsidRPr="00255B18" w:rsidRDefault="00702CF1" w:rsidP="006F1D3C">
      <w:pPr>
        <w:keepNext/>
        <w:numPr>
          <w:ilvl w:val="1"/>
          <w:numId w:val="14"/>
        </w:numPr>
        <w:tabs>
          <w:tab w:val="clear" w:pos="1080"/>
          <w:tab w:val="num" w:pos="721"/>
        </w:tabs>
        <w:spacing w:before="60" w:after="0" w:line="228" w:lineRule="auto"/>
        <w:ind w:left="720" w:hanging="357"/>
        <w:rPr>
          <w:rFonts w:asciiTheme="majorBidi" w:hAnsiTheme="majorBidi" w:cstheme="majorBidi"/>
          <w:b/>
          <w:bCs/>
          <w:sz w:val="28"/>
          <w:szCs w:val="28"/>
        </w:rPr>
      </w:pPr>
      <w:r w:rsidRPr="00255B18">
        <w:rPr>
          <w:rFonts w:asciiTheme="majorBidi" w:hAnsiTheme="majorBidi" w:cstheme="majorBidi" w:hint="cs"/>
          <w:b/>
          <w:bCs/>
          <w:sz w:val="28"/>
          <w:szCs w:val="28"/>
          <w:rtl/>
        </w:rPr>
        <w:t>تسهم في عملية التقويم الذاتي ، حيث يتعرف الطالب على مستواه من خلال مقارنة إجابته بالإجابة النموذجية في الموديول</w:t>
      </w:r>
      <w:r w:rsidR="006F1D3C" w:rsidRPr="00255B18">
        <w:rPr>
          <w:rFonts w:asciiTheme="majorBidi" w:hAnsiTheme="majorBidi" w:cstheme="majorBidi" w:hint="cs"/>
          <w:b/>
          <w:bCs/>
          <w:sz w:val="28"/>
          <w:szCs w:val="28"/>
          <w:rtl/>
        </w:rPr>
        <w:t>.</w:t>
      </w:r>
      <w:r w:rsidRPr="00255B18">
        <w:rPr>
          <w:rFonts w:asciiTheme="majorBidi" w:hAnsiTheme="majorBidi" w:cstheme="majorBidi" w:hint="cs"/>
          <w:b/>
          <w:bCs/>
          <w:sz w:val="28"/>
          <w:szCs w:val="28"/>
          <w:rtl/>
        </w:rPr>
        <w:t xml:space="preserve"> </w:t>
      </w:r>
    </w:p>
    <w:p w:rsidR="00702CF1" w:rsidRPr="00255B18" w:rsidRDefault="00702CF1" w:rsidP="006F1D3C">
      <w:pPr>
        <w:keepNext/>
        <w:numPr>
          <w:ilvl w:val="1"/>
          <w:numId w:val="14"/>
        </w:numPr>
        <w:tabs>
          <w:tab w:val="clear" w:pos="1080"/>
          <w:tab w:val="num" w:pos="721"/>
        </w:tabs>
        <w:spacing w:before="60" w:after="0" w:line="228" w:lineRule="auto"/>
        <w:ind w:left="720" w:hanging="357"/>
        <w:rPr>
          <w:rFonts w:asciiTheme="majorBidi" w:hAnsiTheme="majorBidi" w:cstheme="majorBidi"/>
          <w:b/>
          <w:bCs/>
          <w:sz w:val="28"/>
          <w:szCs w:val="28"/>
        </w:rPr>
      </w:pPr>
      <w:r w:rsidRPr="00255B18">
        <w:rPr>
          <w:rFonts w:asciiTheme="majorBidi" w:hAnsiTheme="majorBidi" w:cstheme="majorBidi" w:hint="cs"/>
          <w:b/>
          <w:bCs/>
          <w:sz w:val="28"/>
          <w:szCs w:val="28"/>
          <w:rtl/>
        </w:rPr>
        <w:t>يحقق الموديول مبدأ التعلم من أجل الإتقان ، حيث يحدد مستوى إتقان لكل موديول يعد مؤشراً للانتقال للموديول التالي</w:t>
      </w:r>
      <w:r w:rsidR="006F1D3C" w:rsidRPr="00255B18">
        <w:rPr>
          <w:rFonts w:asciiTheme="majorBidi" w:hAnsiTheme="majorBidi" w:cstheme="majorBidi" w:hint="cs"/>
          <w:b/>
          <w:bCs/>
          <w:sz w:val="28"/>
          <w:szCs w:val="28"/>
          <w:rtl/>
        </w:rPr>
        <w:t>(غنيم و شحاته،2008 : 42 ـ 43)</w:t>
      </w:r>
    </w:p>
    <w:p w:rsidR="00255B18" w:rsidRDefault="002D2D0F" w:rsidP="00255B18">
      <w:pPr>
        <w:jc w:val="both"/>
        <w:rPr>
          <w:rFonts w:ascii="Simplified Arabic" w:hAnsi="Simplified Arabic" w:cs="Simplified Arabic"/>
          <w:sz w:val="20"/>
          <w:szCs w:val="20"/>
          <w:rtl/>
          <w:lang w:bidi="ar-BH"/>
        </w:rPr>
      </w:pPr>
      <w:r>
        <w:rPr>
          <w:rFonts w:ascii="Simplified Arabic" w:hAnsi="Simplified Arabic" w:cs="Simplified Arabic"/>
          <w:noProof/>
          <w:sz w:val="20"/>
          <w:szCs w:val="20"/>
          <w:rtl/>
        </w:rPr>
        <mc:AlternateContent>
          <mc:Choice Requires="wps">
            <w:drawing>
              <wp:anchor distT="0" distB="0" distL="114300" distR="114300" simplePos="0" relativeHeight="251711488" behindDoc="0" locked="0" layoutInCell="1" allowOverlap="1" wp14:anchorId="4E27302A" wp14:editId="506F9027">
                <wp:simplePos x="0" y="0"/>
                <wp:positionH relativeFrom="column">
                  <wp:posOffset>2262600</wp:posOffset>
                </wp:positionH>
                <wp:positionV relativeFrom="paragraph">
                  <wp:posOffset>270780</wp:posOffset>
                </wp:positionV>
                <wp:extent cx="2951715" cy="583200"/>
                <wp:effectExtent l="57150" t="38100" r="77470" b="102870"/>
                <wp:wrapNone/>
                <wp:docPr id="57" name="مستطيل مستدير الزوايا 57"/>
                <wp:cNvGraphicFramePr/>
                <a:graphic xmlns:a="http://schemas.openxmlformats.org/drawingml/2006/main">
                  <a:graphicData uri="http://schemas.microsoft.com/office/word/2010/wordprocessingShape">
                    <wps:wsp>
                      <wps:cNvSpPr/>
                      <wps:spPr>
                        <a:xfrm>
                          <a:off x="0" y="0"/>
                          <a:ext cx="2951715" cy="5832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B83265" w:rsidRPr="00255B18" w:rsidRDefault="00B83265" w:rsidP="00B83265">
                            <w:pPr>
                              <w:jc w:val="center"/>
                              <w:rPr>
                                <w:sz w:val="20"/>
                                <w:szCs w:val="20"/>
                              </w:rPr>
                            </w:pPr>
                            <w:r w:rsidRPr="00255B18">
                              <w:rPr>
                                <w:rFonts w:asciiTheme="majorBidi" w:hAnsiTheme="majorBidi" w:cstheme="majorBidi" w:hint="cs"/>
                                <w:b/>
                                <w:bCs/>
                                <w:sz w:val="32"/>
                                <w:szCs w:val="32"/>
                                <w:rtl/>
                              </w:rPr>
                              <w:t>مميزات استخدام الموديولات التعليمية</w:t>
                            </w:r>
                            <w:r w:rsidR="006F1D3C" w:rsidRPr="00255B18">
                              <w:rPr>
                                <w:rFonts w:cs="SKR HEAD1" w:hint="cs"/>
                                <w:b/>
                                <w:bCs/>
                                <w:sz w:val="24"/>
                                <w:szCs w:val="34"/>
                                <w:rtl/>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57" o:spid="_x0000_s1033" style="position:absolute;left:0;text-align:left;margin-left:178.15pt;margin-top:21.3pt;width:232.4pt;height:4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" fillcolor="#fbcaa2 [1625]" strokecolor="#f68c36 [3049]">
                <v:fill color2="#fdefe3 [505]" rotate="t" angle="180" colors="0 #ffbe86;22938f #ffd0aa;1 #ffebdb" focus="100%" type="gradient"/>
                <v:shadow on="t" color="black" opacity="24903f" origin=",.5" offset="0,.55556mm"/>
                <v:textbox>
                  <w:txbxContent>
                    <w:p w:rsidR="00B83265" w:rsidRPr="00255B18" w:rsidRDefault="00B83265" w:rsidP="00B83265">
                      <w:pPr>
                        <w:jc w:val="center"/>
                        <w:rPr>
                          <w:sz w:val="20"/>
                          <w:szCs w:val="20"/>
                        </w:rPr>
                      </w:pPr>
                      <w:r w:rsidRPr="00255B18">
                        <w:rPr>
                          <w:rFonts w:asciiTheme="majorBidi" w:hAnsiTheme="majorBidi" w:cstheme="majorBidi" w:hint="cs"/>
                          <w:b/>
                          <w:bCs/>
                          <w:sz w:val="32"/>
                          <w:szCs w:val="32"/>
                          <w:rtl/>
                        </w:rPr>
                        <w:t>مميزات استخدام الموديولات التعليمية</w:t>
                      </w:r>
                      <w:r w:rsidR="006F1D3C" w:rsidRPr="00255B18">
                        <w:rPr>
                          <w:rFonts w:cs="SKR HEAD1" w:hint="cs"/>
                          <w:b/>
                          <w:bCs/>
                          <w:sz w:val="24"/>
                          <w:szCs w:val="34"/>
                          <w:rtl/>
                        </w:rPr>
                        <w:t>:</w:t>
                      </w:r>
                    </w:p>
                  </w:txbxContent>
                </v:textbox>
              </v:roundrect>
            </w:pict>
          </mc:Fallback>
        </mc:AlternateContent>
      </w:r>
    </w:p>
    <w:p w:rsidR="00255B18" w:rsidRDefault="00255B18" w:rsidP="00255B18">
      <w:pPr>
        <w:jc w:val="both"/>
        <w:rPr>
          <w:rFonts w:ascii="Simplified Arabic" w:hAnsi="Simplified Arabic" w:cs="Simplified Arabic"/>
          <w:sz w:val="20"/>
          <w:szCs w:val="20"/>
          <w:rtl/>
          <w:lang w:bidi="ar-BH"/>
        </w:rPr>
      </w:pPr>
    </w:p>
    <w:p w:rsidR="00255B18" w:rsidRDefault="00255B18" w:rsidP="00255B18">
      <w:pPr>
        <w:jc w:val="both"/>
        <w:rPr>
          <w:rFonts w:ascii="Simplified Arabic" w:hAnsi="Simplified Arabic" w:cs="Simplified Arabic"/>
          <w:sz w:val="20"/>
          <w:szCs w:val="20"/>
          <w:rtl/>
          <w:lang w:bidi="ar-BH"/>
        </w:rPr>
      </w:pPr>
    </w:p>
    <w:p w:rsidR="00447E26" w:rsidRPr="00255B18" w:rsidRDefault="00D004D7" w:rsidP="00255B18">
      <w:pPr>
        <w:jc w:val="both"/>
        <w:rPr>
          <w:rFonts w:ascii="Simplified Arabic" w:hAnsi="Simplified Arabic" w:cs="Simplified Arabic"/>
          <w:sz w:val="20"/>
          <w:szCs w:val="20"/>
          <w:lang w:bidi="ar-BH"/>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نتيجة للتطورات التربوية الحديثة واستخدام مدخل أسلوب النظم في المجال التربوي وتطبيقاً لمفهوم تفريد التعليم ، اتجه بعض التربويون إلى استخدام الموديولات التعليمية باعتبارها أكثر أساليب التعليم الذاتي فائدة من الناحية العلمية وذلك للأسباب الآتية : </w:t>
      </w:r>
      <w:r w:rsidR="002D2D0F" w:rsidRPr="00255B18">
        <w:rPr>
          <w:rFonts w:asciiTheme="majorBidi" w:hAnsiTheme="majorBidi" w:cstheme="majorBidi" w:hint="cs"/>
          <w:b/>
          <w:bCs/>
          <w:sz w:val="28"/>
          <w:szCs w:val="28"/>
          <w:rtl/>
        </w:rPr>
        <w:t>أ) ي</w:t>
      </w:r>
      <w:r w:rsidR="00447E26" w:rsidRPr="00255B18">
        <w:rPr>
          <w:rFonts w:asciiTheme="majorBidi" w:hAnsiTheme="majorBidi" w:cstheme="majorBidi" w:hint="cs"/>
          <w:b/>
          <w:bCs/>
          <w:sz w:val="28"/>
          <w:szCs w:val="28"/>
          <w:rtl/>
        </w:rPr>
        <w:t xml:space="preserve">حقق استخدام الموديول في البرامج التعليمية مبدأ التعليم الذاتي بصورة أفضل وأكثر ضبطاً وإحكاماً عن غيره من أشكال تفريد التعليم الأخرى وهو بذلك يتفق مع الاتجاه الإنساني الذي نادى به رو جرز وزملاؤه ، والذي يؤكد على ضرورة تركيز العملية التربوية على المتعلم باعتباره محورها وأساسها وإتاحة الفرصة له لتوجيه نفسه ذاتياً وحريته في تقرير ما يريد أن يتعلمه والأسلوب الذي يناسبه وتقويم نفسه بنفسه في مواقف تعليمية يشعر فيها بالاطمئنان وعدم الخوف أو الرهبة من الاختبارات . </w:t>
      </w:r>
    </w:p>
    <w:p w:rsidR="00447E26" w:rsidRPr="00255B18" w:rsidRDefault="002D2D0F" w:rsidP="006F1D3C">
      <w:pPr>
        <w:keepNext/>
        <w:tabs>
          <w:tab w:val="num" w:pos="841"/>
        </w:tabs>
        <w:spacing w:before="60" w:after="0" w:line="228" w:lineRule="auto"/>
        <w:ind w:left="284"/>
        <w:jc w:val="both"/>
        <w:rPr>
          <w:rFonts w:asciiTheme="majorBidi" w:hAnsiTheme="majorBidi" w:cstheme="majorBidi"/>
          <w:b/>
          <w:bCs/>
          <w:sz w:val="28"/>
          <w:szCs w:val="28"/>
        </w:rPr>
      </w:pPr>
      <w:r w:rsidRPr="00255B18">
        <w:rPr>
          <w:rFonts w:asciiTheme="majorBidi" w:hAnsiTheme="majorBidi" w:cstheme="majorBidi" w:hint="cs"/>
          <w:b/>
          <w:bCs/>
          <w:sz w:val="28"/>
          <w:szCs w:val="28"/>
          <w:rtl/>
        </w:rPr>
        <w:lastRenderedPageBreak/>
        <w:t xml:space="preserve">ب) </w:t>
      </w:r>
      <w:r w:rsidR="00447E26" w:rsidRPr="00255B18">
        <w:rPr>
          <w:rFonts w:asciiTheme="majorBidi" w:hAnsiTheme="majorBidi" w:cstheme="majorBidi" w:hint="cs"/>
          <w:b/>
          <w:bCs/>
          <w:sz w:val="28"/>
          <w:szCs w:val="28"/>
          <w:rtl/>
        </w:rPr>
        <w:t>يساعد استخدام الموديول في علاج مشكلة الانفجار المعرفي التي يتسم بها هذا العصر بصورة أكثر فعالية من غيره من أشكال تفريد التعليم الأخرى ، لأنه يركز على التعليم الذاتي والدراسة المستقلة وينمي في المتعلمين مهارات تمكنهم من مسايرة التطورات العلمية وملاحقتها ويعمق لديهم الاتجاه</w:t>
      </w:r>
      <w:r w:rsidR="006F1D3C" w:rsidRPr="00255B18">
        <w:rPr>
          <w:rFonts w:asciiTheme="majorBidi" w:hAnsiTheme="majorBidi" w:cstheme="majorBidi" w:hint="cs"/>
          <w:b/>
          <w:bCs/>
          <w:sz w:val="28"/>
          <w:szCs w:val="28"/>
          <w:rtl/>
        </w:rPr>
        <w:t xml:space="preserve"> نحو التعلم المستمر مدى الحياة(الشربيني و الطناوي، 2006 : 61)</w:t>
      </w:r>
      <w:r w:rsidR="00447E26" w:rsidRPr="00255B18">
        <w:rPr>
          <w:rFonts w:asciiTheme="majorBidi" w:hAnsiTheme="majorBidi" w:cstheme="majorBidi" w:hint="cs"/>
          <w:b/>
          <w:bCs/>
          <w:sz w:val="28"/>
          <w:szCs w:val="28"/>
          <w:rtl/>
        </w:rPr>
        <w:t xml:space="preserve"> </w:t>
      </w:r>
    </w:p>
    <w:p w:rsidR="00B83265" w:rsidRDefault="002C455B" w:rsidP="006F1D3C">
      <w:pPr>
        <w:keepNext/>
        <w:spacing w:before="60" w:after="0" w:line="228" w:lineRule="auto"/>
        <w:ind w:left="721"/>
        <w:jc w:val="both"/>
        <w:rPr>
          <w:rFonts w:ascii="Lotus Linotype" w:hAnsi="Lotus Linotype" w:cs="Lotus Linotype"/>
          <w:sz w:val="26"/>
          <w:rtl/>
        </w:rPr>
      </w:pPr>
      <w:r>
        <w:rPr>
          <w:rFonts w:ascii="Lotus Linotype" w:hAnsi="Lotus Linotype" w:cs="Lotus Linotype" w:hint="cs"/>
          <w:noProof/>
          <w:sz w:val="26"/>
          <w:rtl/>
        </w:rPr>
        <mc:AlternateContent>
          <mc:Choice Requires="wps">
            <w:drawing>
              <wp:anchor distT="0" distB="0" distL="114300" distR="114300" simplePos="0" relativeHeight="251712512" behindDoc="0" locked="0" layoutInCell="1" allowOverlap="1" wp14:anchorId="18817464" wp14:editId="395ACD96">
                <wp:simplePos x="0" y="0"/>
                <wp:positionH relativeFrom="column">
                  <wp:posOffset>2538945</wp:posOffset>
                </wp:positionH>
                <wp:positionV relativeFrom="paragraph">
                  <wp:posOffset>85090</wp:posOffset>
                </wp:positionV>
                <wp:extent cx="2555980" cy="568800"/>
                <wp:effectExtent l="57150" t="38100" r="73025" b="98425"/>
                <wp:wrapNone/>
                <wp:docPr id="58" name="مستطيل مستدير الزوايا 58"/>
                <wp:cNvGraphicFramePr/>
                <a:graphic xmlns:a="http://schemas.openxmlformats.org/drawingml/2006/main">
                  <a:graphicData uri="http://schemas.microsoft.com/office/word/2010/wordprocessingShape">
                    <wps:wsp>
                      <wps:cNvSpPr/>
                      <wps:spPr>
                        <a:xfrm>
                          <a:off x="0" y="0"/>
                          <a:ext cx="2555980" cy="5688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2C455B" w:rsidRPr="00255B18" w:rsidRDefault="002C455B" w:rsidP="002C455B">
                            <w:pPr>
                              <w:jc w:val="center"/>
                              <w:rPr>
                                <w:rFonts w:asciiTheme="majorBidi" w:hAnsiTheme="majorBidi" w:cstheme="majorBidi"/>
                                <w:b/>
                                <w:bCs/>
                                <w:i/>
                                <w:iCs/>
                                <w:sz w:val="32"/>
                                <w:szCs w:val="32"/>
                              </w:rPr>
                            </w:pPr>
                            <w:r w:rsidRPr="00255B18">
                              <w:rPr>
                                <w:rFonts w:asciiTheme="majorBidi" w:hAnsiTheme="majorBidi" w:cstheme="majorBidi" w:hint="cs"/>
                                <w:b/>
                                <w:bCs/>
                                <w:sz w:val="32"/>
                                <w:szCs w:val="32"/>
                                <w:rtl/>
                              </w:rPr>
                              <w:t>مكــونــات المـوديـــول</w:t>
                            </w:r>
                            <w:r w:rsidRPr="00255B18">
                              <w:rPr>
                                <w:rFonts w:asciiTheme="majorBidi" w:hAnsiTheme="majorBidi" w:cstheme="majorBidi" w:hint="cs"/>
                                <w:b/>
                                <w:bCs/>
                                <w:i/>
                                <w:iCs/>
                                <w:sz w:val="32"/>
                                <w:szCs w:val="32"/>
                                <w:rtl/>
                              </w:rPr>
                              <w:t xml:space="preserve">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58" o:spid="_x0000_s1034" style="position:absolute;left:0;text-align:left;margin-left:199.9pt;margin-top:6.7pt;width:201.25pt;height:44.8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" fillcolor="#fbcaa2 [1625]" strokecolor="#f68c36 [3049]">
                <v:fill color2="#fdefe3 [505]" rotate="t" angle="180" colors="0 #ffbe86;22938f #ffd0aa;1 #ffebdb" focus="100%" type="gradient"/>
                <v:shadow on="t" color="black" opacity="24903f" origin=",.5" offset="0,.55556mm"/>
                <v:textbox>
                  <w:txbxContent>
                    <w:p w:rsidR="002C455B" w:rsidRPr="00255B18" w:rsidRDefault="002C455B" w:rsidP="002C455B">
                      <w:pPr>
                        <w:jc w:val="center"/>
                        <w:rPr>
                          <w:rFonts w:asciiTheme="majorBidi" w:hAnsiTheme="majorBidi" w:cstheme="majorBidi"/>
                          <w:b/>
                          <w:bCs/>
                          <w:i/>
                          <w:iCs/>
                          <w:sz w:val="32"/>
                          <w:szCs w:val="32"/>
                        </w:rPr>
                      </w:pPr>
                      <w:r w:rsidRPr="00255B18">
                        <w:rPr>
                          <w:rFonts w:asciiTheme="majorBidi" w:hAnsiTheme="majorBidi" w:cstheme="majorBidi" w:hint="cs"/>
                          <w:b/>
                          <w:bCs/>
                          <w:sz w:val="32"/>
                          <w:szCs w:val="32"/>
                          <w:rtl/>
                        </w:rPr>
                        <w:t>مكــونــات المـوديـــول</w:t>
                      </w:r>
                      <w:r w:rsidRPr="00255B18">
                        <w:rPr>
                          <w:rFonts w:asciiTheme="majorBidi" w:hAnsiTheme="majorBidi" w:cstheme="majorBidi" w:hint="cs"/>
                          <w:b/>
                          <w:bCs/>
                          <w:i/>
                          <w:iCs/>
                          <w:sz w:val="32"/>
                          <w:szCs w:val="32"/>
                          <w:rtl/>
                        </w:rPr>
                        <w:t xml:space="preserve"> :</w:t>
                      </w:r>
                    </w:p>
                  </w:txbxContent>
                </v:textbox>
              </v:roundrect>
            </w:pict>
          </mc:Fallback>
        </mc:AlternateContent>
      </w:r>
    </w:p>
    <w:p w:rsidR="00447E26" w:rsidRPr="00CA1F4F" w:rsidRDefault="00447E26" w:rsidP="006F1D3C">
      <w:pPr>
        <w:pStyle w:val="2"/>
        <w:spacing w:before="180" w:after="120"/>
        <w:jc w:val="both"/>
        <w:rPr>
          <w:rFonts w:cs="SKR HEAD1"/>
          <w:b w:val="0"/>
          <w:bCs w:val="0"/>
          <w:i w:val="0"/>
          <w:iCs w:val="0"/>
          <w:sz w:val="26"/>
          <w:szCs w:val="36"/>
          <w:rtl/>
        </w:rPr>
      </w:pPr>
      <w:r w:rsidRPr="00CA1F4F">
        <w:rPr>
          <w:rFonts w:cs="SKR HEAD1" w:hint="cs"/>
          <w:b w:val="0"/>
          <w:bCs w:val="0"/>
          <w:i w:val="0"/>
          <w:iCs w:val="0"/>
          <w:sz w:val="26"/>
          <w:szCs w:val="36"/>
          <w:rtl/>
        </w:rPr>
        <w:t xml:space="preserve"> </w:t>
      </w:r>
    </w:p>
    <w:p w:rsidR="00447E26" w:rsidRPr="00255B18" w:rsidRDefault="00D004D7"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يتكون الموديول التعليمي من المكونات الآتية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أ )  عنــوان المـوديــول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يعكس عنوان الموديول الفكرة الرئيسة للوحدة المراد تعلمها ويعالج كل موديول تعليمي عادة فكرة رئيسة واحدة ، لذلك يجب أن يكون العنوان واضحاً ومحدداً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ب ) الأفكار الثانوية للموديول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هي ناتجة عن تجزئة الفكرة الرئيسة للموديول إلى مجموعة من الأفكار الثانوية التي تدور حولها الأنشطة التعليمية المختلفة وتعد الأفكار الثانوية نقاط انطلاق لدراسة الفكرة الرئيسة للموديول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cs="Sultan Medium" w:hint="cs"/>
          <w:b/>
          <w:bCs/>
          <w:sz w:val="26"/>
          <w:u w:val="single"/>
          <w:rtl/>
        </w:rPr>
        <w:t xml:space="preserve">ج </w:t>
      </w:r>
      <w:r w:rsidRPr="00D004D7">
        <w:rPr>
          <w:rFonts w:asciiTheme="majorBidi" w:hAnsiTheme="majorBidi" w:cstheme="majorBidi" w:hint="cs"/>
          <w:b/>
          <w:bCs/>
          <w:sz w:val="28"/>
          <w:szCs w:val="28"/>
          <w:u w:val="single"/>
          <w:rtl/>
        </w:rPr>
        <w:t xml:space="preserve">) إرشادات وتوجيهات للمتعلم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يفضل أن يتم تقديم إرشادات وتوجيهات للمتعلم لكي تساعده على دراسة الموديول التعليمي وتتعلق هذه الإ</w:t>
      </w:r>
      <w:r w:rsidR="00BC717A" w:rsidRPr="00255B18">
        <w:rPr>
          <w:rFonts w:asciiTheme="majorBidi" w:hAnsiTheme="majorBidi" w:cstheme="majorBidi" w:hint="cs"/>
          <w:b/>
          <w:bCs/>
          <w:sz w:val="28"/>
          <w:szCs w:val="28"/>
          <w:rtl/>
        </w:rPr>
        <w:t>ر</w:t>
      </w:r>
      <w:r w:rsidR="00447E26" w:rsidRPr="00255B18">
        <w:rPr>
          <w:rFonts w:asciiTheme="majorBidi" w:hAnsiTheme="majorBidi" w:cstheme="majorBidi" w:hint="cs"/>
          <w:b/>
          <w:bCs/>
          <w:sz w:val="28"/>
          <w:szCs w:val="28"/>
          <w:rtl/>
        </w:rPr>
        <w:t>شادات بكل مكون من مكونات الموديول ، وتوضح للمتعلم هدف كل مكون وكيفية التعامل معه وذلك لتحقيق أفضل النتائج المرجوة من عملية التعلم وعدم اللجوء إ</w:t>
      </w:r>
      <w:r w:rsidR="00114322" w:rsidRPr="00255B18">
        <w:rPr>
          <w:rFonts w:asciiTheme="majorBidi" w:hAnsiTheme="majorBidi" w:cstheme="majorBidi" w:hint="cs"/>
          <w:b/>
          <w:bCs/>
          <w:sz w:val="28"/>
          <w:szCs w:val="28"/>
          <w:rtl/>
        </w:rPr>
        <w:t xml:space="preserve">لى المعلم إلا في أضيق الحدود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د ) مقـدمــة المـوديـول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تكتب بأسلوب جذاب توجه لكل من المتعلم والمعلم ، وهي تعطي فكرة عامة عن موضوع الموديول وتعرفه بأهم مكوناته والهدف من هذه المقدمة هو إثارة اهتمام المتعلم لدراسة الموديول ، لذلك يمكن تضمينها مجموعة من الأسئلة التي تثير دافعية المتعلم لتعلم الموديول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هـ) الأهــداف السلـوكيـة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يجب أن تكون هذه الأهداف واضحة ومختصرة وتصف السلوك النهائي المتوقع من المتعلم ولذلك فإنه من الضروري أن تصاغ بصورة يفهمها المتعلم وتتناسب مع قدراته وعادة ما تعكس هذه الأهداف مجالات التعلم المختلفة سواءً أكانت معرفية أو نفس حركية أو وجدانية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و ) الاختبــار القبلــي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الغرض الأساسي من الاختبار القبلي هو تحديد ما إذا كان المتعلم يحتاج إلى تعلم الوحدة الجديدة أم لا وذلك عن طريق قياس مدى إلمامه بموضوع الموديول . فوظيفة الاختبار القبلي قياس مستوى المتعلم قبل بدء التعلم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ز ) مفتاح تصحيح الاختبار القبلي :  </w:t>
      </w:r>
    </w:p>
    <w:p w:rsidR="00447E26"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هو عبارة عن ورقة إجابة الاختبار القبلي موضحاً عليها الإجابات الصحيحة لكل سؤال من أسئلة الاختبار ودرجته ويمكن أن يستخدمه المتعلم في تصحيح إجاباته عن أسئلة الاختبار نفسه و</w:t>
      </w:r>
      <w:r w:rsidR="00182BB9" w:rsidRPr="00255B18">
        <w:rPr>
          <w:rFonts w:asciiTheme="majorBidi" w:hAnsiTheme="majorBidi" w:cstheme="majorBidi" w:hint="cs"/>
          <w:b/>
          <w:bCs/>
          <w:sz w:val="28"/>
          <w:szCs w:val="28"/>
          <w:rtl/>
        </w:rPr>
        <w:t xml:space="preserve">حساب الدرجات التي يحصل عليها . </w:t>
      </w:r>
    </w:p>
    <w:p w:rsid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p>
    <w:p w:rsidR="00255B18"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lastRenderedPageBreak/>
        <w:t xml:space="preserve">ح ) محتوى الموديول التعليمي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يفضل عند عرض المحتوى تقسيمه إلى عناصر وأفكار ثانوية واضحة ، تساعد المتعلم على استيعابها بسهولة ويسر ويجب تقديم المحتوى في صورة متعددة بالاستعانة بأكثر من مرجع، حتى يتناسب مع قدرات واستعدادات وميول المتعلمين.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ط ) الأنشطـة التعليميـة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يشتمل الموديول على مجموعة من الأنشطة التي تتيح للمتعلم أن يختار من بينها ما يتناسب مع قدراته وإمكاناته وميوله واهتماماته بما يساعد على تحقيق الأهداف المرجوة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ي ) الوسائــل التعليميــة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يتضمن الموديول وسائل تعليمية متنوعة حتى يتمكن المتعلم من الاختيار من بينها ما يتناسب مع ميوله واهتماماته وقدراته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cs="Sultan Medium" w:hint="cs"/>
          <w:b/>
          <w:bCs/>
          <w:sz w:val="26"/>
          <w:u w:val="single"/>
          <w:rtl/>
        </w:rPr>
        <w:t xml:space="preserve">ك </w:t>
      </w:r>
      <w:r w:rsidRPr="00D004D7">
        <w:rPr>
          <w:rFonts w:asciiTheme="majorBidi" w:hAnsiTheme="majorBidi" w:cstheme="majorBidi" w:hint="cs"/>
          <w:b/>
          <w:bCs/>
          <w:sz w:val="28"/>
          <w:szCs w:val="28"/>
          <w:u w:val="single"/>
          <w:rtl/>
        </w:rPr>
        <w:t xml:space="preserve">) مصادر التعلم الأخرى :  </w:t>
      </w:r>
    </w:p>
    <w:p w:rsidR="00447E26" w:rsidRP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 xml:space="preserve">يتضمن الموديول قائمة بالمراجع والمصادر التي يمكن للمتعلم الرجوع إليها ، لتعميق وزيادة فهمه للموضوع . </w:t>
      </w:r>
    </w:p>
    <w:p w:rsidR="00447E26" w:rsidRPr="00D004D7" w:rsidRDefault="00447E26" w:rsidP="00255B18">
      <w:pPr>
        <w:keepNext/>
        <w:tabs>
          <w:tab w:val="num" w:pos="841"/>
        </w:tabs>
        <w:spacing w:before="60" w:after="0" w:line="228" w:lineRule="auto"/>
        <w:ind w:left="284"/>
        <w:jc w:val="both"/>
        <w:rPr>
          <w:rFonts w:asciiTheme="majorBidi" w:hAnsiTheme="majorBidi" w:cstheme="majorBidi"/>
          <w:b/>
          <w:bCs/>
          <w:sz w:val="28"/>
          <w:szCs w:val="28"/>
          <w:u w:val="single"/>
          <w:rtl/>
        </w:rPr>
      </w:pPr>
      <w:r w:rsidRPr="00D004D7">
        <w:rPr>
          <w:rFonts w:asciiTheme="majorBidi" w:hAnsiTheme="majorBidi" w:cstheme="majorBidi" w:hint="cs"/>
          <w:b/>
          <w:bCs/>
          <w:sz w:val="28"/>
          <w:szCs w:val="28"/>
          <w:u w:val="single"/>
          <w:rtl/>
        </w:rPr>
        <w:t xml:space="preserve">ل ) الاختبــار البعــدي :  </w:t>
      </w:r>
    </w:p>
    <w:p w:rsidR="00255B18" w:rsidRDefault="00255B18" w:rsidP="00255B18">
      <w:pPr>
        <w:keepNext/>
        <w:tabs>
          <w:tab w:val="num" w:pos="841"/>
        </w:tabs>
        <w:spacing w:before="60" w:after="0" w:line="228" w:lineRule="auto"/>
        <w:ind w:left="284"/>
        <w:jc w:val="both"/>
        <w:rPr>
          <w:rFonts w:asciiTheme="majorBidi" w:hAnsiTheme="majorBidi" w:cstheme="majorBidi"/>
          <w:b/>
          <w:bCs/>
          <w:sz w:val="28"/>
          <w:szCs w:val="28"/>
          <w:rtl/>
        </w:rPr>
      </w:pPr>
      <w:r>
        <w:rPr>
          <w:rFonts w:asciiTheme="majorBidi" w:hAnsiTheme="majorBidi" w:cstheme="majorBidi" w:hint="cs"/>
          <w:b/>
          <w:bCs/>
          <w:sz w:val="28"/>
          <w:szCs w:val="28"/>
          <w:rtl/>
        </w:rPr>
        <w:t xml:space="preserve">     </w:t>
      </w:r>
      <w:r w:rsidR="00447E26" w:rsidRPr="00255B18">
        <w:rPr>
          <w:rFonts w:asciiTheme="majorBidi" w:hAnsiTheme="majorBidi" w:cstheme="majorBidi" w:hint="cs"/>
          <w:b/>
          <w:bCs/>
          <w:sz w:val="28"/>
          <w:szCs w:val="28"/>
          <w:rtl/>
        </w:rPr>
        <w:t>بعد دراسة الموديول يعطى للطالب اختباراً بعدياً يمكن من خلاله تقويم مدى تحقيق الأهداف ويكون هذا الاخ</w:t>
      </w:r>
      <w:r w:rsidR="006F1D3C" w:rsidRPr="00255B18">
        <w:rPr>
          <w:rFonts w:asciiTheme="majorBidi" w:hAnsiTheme="majorBidi" w:cstheme="majorBidi" w:hint="cs"/>
          <w:b/>
          <w:bCs/>
          <w:sz w:val="28"/>
          <w:szCs w:val="28"/>
          <w:rtl/>
        </w:rPr>
        <w:t>تبار هو نفسه الاختبار القبلي</w:t>
      </w:r>
      <w:r>
        <w:rPr>
          <w:rFonts w:asciiTheme="majorBidi" w:hAnsiTheme="majorBidi" w:cstheme="majorBidi" w:hint="cs"/>
          <w:b/>
          <w:bCs/>
          <w:sz w:val="28"/>
          <w:szCs w:val="28"/>
          <w:rtl/>
        </w:rPr>
        <w:t>.</w:t>
      </w:r>
    </w:p>
    <w:p w:rsidR="00E479EA" w:rsidRPr="00255B18" w:rsidRDefault="006F1D3C" w:rsidP="00255B18">
      <w:pPr>
        <w:keepNext/>
        <w:tabs>
          <w:tab w:val="num" w:pos="841"/>
        </w:tabs>
        <w:spacing w:before="60" w:after="0" w:line="228" w:lineRule="auto"/>
        <w:ind w:left="284"/>
        <w:jc w:val="both"/>
        <w:rPr>
          <w:rFonts w:asciiTheme="majorBidi" w:hAnsiTheme="majorBidi" w:cstheme="majorBidi"/>
          <w:b/>
          <w:bCs/>
          <w:sz w:val="28"/>
          <w:szCs w:val="28"/>
          <w:rtl/>
        </w:rPr>
      </w:pPr>
      <w:r w:rsidRPr="00255B18">
        <w:rPr>
          <w:rFonts w:asciiTheme="majorBidi" w:hAnsiTheme="majorBidi" w:cstheme="majorBidi" w:hint="cs"/>
          <w:b/>
          <w:bCs/>
          <w:sz w:val="28"/>
          <w:szCs w:val="28"/>
          <w:rtl/>
        </w:rPr>
        <w:t>(الشربيني و الطناوي، 20</w:t>
      </w:r>
      <w:r w:rsidR="003D288C" w:rsidRPr="00255B18">
        <w:rPr>
          <w:rFonts w:asciiTheme="majorBidi" w:hAnsiTheme="majorBidi" w:cstheme="majorBidi" w:hint="cs"/>
          <w:b/>
          <w:bCs/>
          <w:sz w:val="28"/>
          <w:szCs w:val="28"/>
          <w:rtl/>
        </w:rPr>
        <w:t>11</w:t>
      </w:r>
      <w:r w:rsidRPr="00255B18">
        <w:rPr>
          <w:rFonts w:asciiTheme="majorBidi" w:hAnsiTheme="majorBidi" w:cstheme="majorBidi" w:hint="cs"/>
          <w:b/>
          <w:bCs/>
          <w:sz w:val="28"/>
          <w:szCs w:val="28"/>
          <w:rtl/>
        </w:rPr>
        <w:t xml:space="preserve"> : 83 ـ 90)</w:t>
      </w:r>
      <w:r w:rsidR="00255B18">
        <w:rPr>
          <w:rFonts w:asciiTheme="majorBidi" w:hAnsiTheme="majorBidi" w:cstheme="majorBidi" w:hint="cs"/>
          <w:b/>
          <w:bCs/>
          <w:sz w:val="28"/>
          <w:szCs w:val="28"/>
          <w:rtl/>
        </w:rPr>
        <w:t>(الجلحوي و سيلان، 2013 :302 ـ 303)</w:t>
      </w:r>
      <w:r w:rsidR="00CE2D1B" w:rsidRPr="00255B18">
        <w:rPr>
          <w:rFonts w:asciiTheme="majorBidi" w:hAnsiTheme="majorBidi" w:cstheme="majorBidi" w:hint="cs"/>
          <w:b/>
          <w:bCs/>
          <w:sz w:val="28"/>
          <w:szCs w:val="28"/>
          <w:rtl/>
        </w:rPr>
        <w:tab/>
      </w:r>
    </w:p>
    <w:p w:rsidR="00CE2D1B" w:rsidRPr="00CE2D1B" w:rsidRDefault="00E479EA" w:rsidP="006F1D3C">
      <w:pPr>
        <w:keepNext/>
        <w:spacing w:before="60"/>
        <w:ind w:firstLine="363"/>
        <w:jc w:val="both"/>
        <w:rPr>
          <w:rFonts w:ascii="Lotus Linotype" w:hAnsi="Lotus Linotype" w:cs="Lotus Linotype"/>
          <w:sz w:val="26"/>
          <w:rtl/>
        </w:rPr>
      </w:pPr>
      <w:r>
        <w:rPr>
          <w:rFonts w:ascii="Lotus Linotype" w:hAnsi="Lotus Linotype" w:cs="Lotus Linotype" w:hint="cs"/>
          <w:noProof/>
          <w:sz w:val="26"/>
          <w:rtl/>
        </w:rPr>
        <mc:AlternateContent>
          <mc:Choice Requires="wps">
            <w:drawing>
              <wp:anchor distT="0" distB="0" distL="114300" distR="114300" simplePos="0" relativeHeight="251713536" behindDoc="0" locked="0" layoutInCell="1" allowOverlap="1" wp14:anchorId="6B8DC23D" wp14:editId="38619AB1">
                <wp:simplePos x="0" y="0"/>
                <wp:positionH relativeFrom="column">
                  <wp:posOffset>3609000</wp:posOffset>
                </wp:positionH>
                <wp:positionV relativeFrom="paragraph">
                  <wp:posOffset>42895</wp:posOffset>
                </wp:positionV>
                <wp:extent cx="1748755" cy="453600"/>
                <wp:effectExtent l="57150" t="38100" r="80645" b="99060"/>
                <wp:wrapNone/>
                <wp:docPr id="2" name="مستطيل مستدير الزوايا 2"/>
                <wp:cNvGraphicFramePr/>
                <a:graphic xmlns:a="http://schemas.openxmlformats.org/drawingml/2006/main">
                  <a:graphicData uri="http://schemas.microsoft.com/office/word/2010/wordprocessingShape">
                    <wps:wsp>
                      <wps:cNvSpPr/>
                      <wps:spPr>
                        <a:xfrm>
                          <a:off x="0" y="0"/>
                          <a:ext cx="1748755" cy="45360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E479EA" w:rsidRPr="00255B18" w:rsidRDefault="00E479EA" w:rsidP="00E479EA">
                            <w:pPr>
                              <w:jc w:val="center"/>
                              <w:rPr>
                                <w:rFonts w:asciiTheme="majorBidi" w:hAnsiTheme="majorBidi" w:cstheme="majorBidi"/>
                                <w:b/>
                                <w:bCs/>
                                <w:i/>
                                <w:iCs/>
                                <w:sz w:val="32"/>
                                <w:szCs w:val="32"/>
                              </w:rPr>
                            </w:pPr>
                            <w:r w:rsidRPr="00255B18">
                              <w:rPr>
                                <w:rFonts w:asciiTheme="majorBidi" w:hAnsiTheme="majorBidi" w:cstheme="majorBidi" w:hint="cs"/>
                                <w:b/>
                                <w:bCs/>
                                <w:i/>
                                <w:iCs/>
                                <w:sz w:val="32"/>
                                <w:szCs w:val="32"/>
                                <w:rtl/>
                              </w:rPr>
                              <w:t>المراجع</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2" o:spid="_x0000_s1035" style="position:absolute;left:0;text-align:left;margin-left:284.15pt;margin-top:3.4pt;width:137.7pt;height:35.7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" fillcolor="#fbcaa2 [1625]" strokecolor="#f68c36 [3049]">
                <v:fill color2="#fdefe3 [505]" rotate="t" angle="180" colors="0 #ffbe86;22938f #ffd0aa;1 #ffebdb" focus="100%" type="gradient"/>
                <v:shadow on="t" color="black" opacity="24903f" origin=",.5" offset="0,.55556mm"/>
                <v:textbox>
                  <w:txbxContent>
                    <w:p w:rsidR="00E479EA" w:rsidRPr="00255B18" w:rsidRDefault="00E479EA" w:rsidP="00E479EA">
                      <w:pPr>
                        <w:jc w:val="center"/>
                        <w:rPr>
                          <w:rFonts w:asciiTheme="majorBidi" w:hAnsiTheme="majorBidi" w:cstheme="majorBidi"/>
                          <w:b/>
                          <w:bCs/>
                          <w:i/>
                          <w:iCs/>
                          <w:sz w:val="32"/>
                          <w:szCs w:val="32"/>
                        </w:rPr>
                      </w:pPr>
                      <w:r w:rsidRPr="00255B18">
                        <w:rPr>
                          <w:rFonts w:asciiTheme="majorBidi" w:hAnsiTheme="majorBidi" w:cstheme="majorBidi" w:hint="cs"/>
                          <w:b/>
                          <w:bCs/>
                          <w:i/>
                          <w:iCs/>
                          <w:sz w:val="32"/>
                          <w:szCs w:val="32"/>
                          <w:rtl/>
                        </w:rPr>
                        <w:t>المراجع</w:t>
                      </w:r>
                    </w:p>
                  </w:txbxContent>
                </v:textbox>
              </v:roundrect>
            </w:pict>
          </mc:Fallback>
        </mc:AlternateContent>
      </w:r>
      <w:r w:rsidR="00CE2D1B">
        <w:rPr>
          <w:rFonts w:ascii="Lotus Linotype" w:hAnsi="Lotus Linotype" w:cs="Lotus Linotype" w:hint="cs"/>
          <w:sz w:val="26"/>
          <w:rtl/>
        </w:rPr>
        <w:tab/>
      </w:r>
      <w:r w:rsidR="00CE2D1B">
        <w:rPr>
          <w:rFonts w:ascii="Lotus Linotype" w:hAnsi="Lotus Linotype" w:cs="Lotus Linotype" w:hint="cs"/>
          <w:sz w:val="26"/>
          <w:rtl/>
        </w:rPr>
        <w:tab/>
      </w:r>
      <w:r w:rsidR="00CE2D1B">
        <w:rPr>
          <w:rFonts w:ascii="Lotus Linotype" w:hAnsi="Lotus Linotype" w:cs="Lotus Linotype" w:hint="cs"/>
          <w:sz w:val="26"/>
          <w:rtl/>
        </w:rPr>
        <w:tab/>
      </w:r>
      <w:r w:rsidR="00CE2D1B">
        <w:rPr>
          <w:rFonts w:ascii="Lotus Linotype" w:hAnsi="Lotus Linotype" w:cs="Lotus Linotype" w:hint="cs"/>
          <w:sz w:val="26"/>
          <w:rtl/>
        </w:rPr>
        <w:tab/>
      </w:r>
      <w:r w:rsidR="00CE2D1B">
        <w:rPr>
          <w:rFonts w:ascii="Lotus Linotype" w:hAnsi="Lotus Linotype" w:cs="Lotus Linotype" w:hint="cs"/>
          <w:sz w:val="26"/>
          <w:rtl/>
        </w:rPr>
        <w:tab/>
      </w:r>
      <w:r w:rsidR="00CE2D1B">
        <w:rPr>
          <w:rFonts w:ascii="Lotus Linotype" w:hAnsi="Lotus Linotype" w:cs="Lotus Linotype" w:hint="cs"/>
          <w:sz w:val="26"/>
          <w:rtl/>
        </w:rPr>
        <w:tab/>
      </w:r>
      <w:r w:rsidR="00CE2D1B">
        <w:rPr>
          <w:rFonts w:ascii="Lotus Linotype" w:hAnsi="Lotus Linotype" w:cs="Lotus Linotype" w:hint="cs"/>
          <w:sz w:val="26"/>
          <w:rtl/>
        </w:rPr>
        <w:tab/>
      </w:r>
    </w:p>
    <w:p w:rsidR="00447E26" w:rsidRDefault="00447E26" w:rsidP="002666FD">
      <w:pPr>
        <w:keepNext/>
        <w:spacing w:before="60" w:line="228" w:lineRule="auto"/>
        <w:jc w:val="lowKashida"/>
        <w:rPr>
          <w:rFonts w:ascii="Lotus Linotype" w:hAnsi="Lotus Linotype" w:cs="Lotus Linotype"/>
          <w:sz w:val="26"/>
          <w:rtl/>
        </w:rPr>
      </w:pPr>
    </w:p>
    <w:p w:rsidR="003D288C" w:rsidRDefault="003D288C"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Pr>
      </w:pPr>
      <w:r w:rsidRPr="00255B18">
        <w:rPr>
          <w:rFonts w:asciiTheme="majorBidi" w:hAnsiTheme="majorBidi" w:cstheme="majorBidi" w:hint="cs"/>
          <w:b/>
          <w:bCs/>
          <w:sz w:val="28"/>
          <w:szCs w:val="28"/>
          <w:rtl/>
        </w:rPr>
        <w:t>أبو الحمائل، احمد عبد المجيد علي(2005)" فعالية برنامج تدريبي مقترح لمعلمي الأحياء بالمملكة العربية السعودية في ضوء احتياجاتهم المهنية" رسالة دكتوراه غير منشورة، جامعة عين شمس، كلية التربية، القاهرة.</w:t>
      </w:r>
    </w:p>
    <w:p w:rsidR="00D004D7" w:rsidRPr="00255B18" w:rsidRDefault="00D004D7"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Pr>
      </w:pPr>
      <w:r>
        <w:rPr>
          <w:rFonts w:asciiTheme="majorBidi" w:hAnsiTheme="majorBidi" w:cstheme="majorBidi" w:hint="cs"/>
          <w:b/>
          <w:bCs/>
          <w:sz w:val="28"/>
          <w:szCs w:val="28"/>
          <w:rtl/>
        </w:rPr>
        <w:t>الجلحوي، حسين علي و سيلان، فؤاد محمد(2013)" فاعلية استخدام الموديولات التعليمية في تنمية مهارة تصنيف الأهداف السلوكية لدى طلاب السنة الثانية في كلية التربية صعدة" ، مجلة جامعة الناصر، صنعاء، العدد الأول، 297 ـ 320 .</w:t>
      </w:r>
    </w:p>
    <w:p w:rsidR="00797C34" w:rsidRPr="00255B18" w:rsidRDefault="003D288C"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Pr>
      </w:pPr>
      <w:r w:rsidRPr="00255B18">
        <w:rPr>
          <w:rFonts w:asciiTheme="majorBidi" w:hAnsiTheme="majorBidi" w:cstheme="majorBidi" w:hint="cs"/>
          <w:b/>
          <w:bCs/>
          <w:sz w:val="28"/>
          <w:szCs w:val="28"/>
          <w:rtl/>
        </w:rPr>
        <w:t xml:space="preserve">الشربيني، فوزي و الطناوي، عفت(2006) </w:t>
      </w:r>
      <w:r w:rsidR="00787BC4" w:rsidRPr="00255B18">
        <w:rPr>
          <w:rFonts w:asciiTheme="majorBidi" w:hAnsiTheme="majorBidi" w:cstheme="majorBidi" w:hint="cs"/>
          <w:b/>
          <w:bCs/>
          <w:sz w:val="28"/>
          <w:szCs w:val="28"/>
          <w:rtl/>
        </w:rPr>
        <w:t>"الموديولات التعليمية مدخل للتعلم الذاتي في عصر المعلوماتية</w:t>
      </w:r>
      <w:r w:rsidR="00797C34" w:rsidRPr="00255B18">
        <w:rPr>
          <w:rFonts w:asciiTheme="majorBidi" w:hAnsiTheme="majorBidi" w:cstheme="majorBidi" w:hint="cs"/>
          <w:b/>
          <w:bCs/>
          <w:sz w:val="28"/>
          <w:szCs w:val="28"/>
          <w:rtl/>
        </w:rPr>
        <w:t>"، مركز الكتاب، القاهرة.</w:t>
      </w:r>
    </w:p>
    <w:p w:rsidR="003D288C" w:rsidRDefault="00797C34"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Pr>
      </w:pPr>
      <w:r w:rsidRPr="00255B18">
        <w:rPr>
          <w:rFonts w:asciiTheme="majorBidi" w:hAnsiTheme="majorBidi" w:cstheme="majorBidi" w:hint="cs"/>
          <w:b/>
          <w:bCs/>
          <w:sz w:val="28"/>
          <w:szCs w:val="28"/>
          <w:rtl/>
        </w:rPr>
        <w:t>الشربيني، فوزي و الطناوي، عفت(2011)" التعلم الذاتي بالموديولات التعليمية"، عالم الكتب، القاهرة.</w:t>
      </w:r>
    </w:p>
    <w:p w:rsidR="00D004D7" w:rsidRPr="00255B18" w:rsidRDefault="00D004D7"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Pr>
      </w:pPr>
      <w:r>
        <w:rPr>
          <w:rFonts w:asciiTheme="majorBidi" w:hAnsiTheme="majorBidi" w:cstheme="majorBidi" w:hint="cs"/>
          <w:b/>
          <w:bCs/>
          <w:sz w:val="28"/>
          <w:szCs w:val="28"/>
          <w:rtl/>
        </w:rPr>
        <w:t>غباين، عمر محمد(2001)" التعلم الذاتي بالحقائب التعليمية"، دار المسيرة، عمان.</w:t>
      </w:r>
    </w:p>
    <w:p w:rsidR="00797C34" w:rsidRPr="00255B18" w:rsidRDefault="00797C34"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Pr>
      </w:pPr>
      <w:r w:rsidRPr="00255B18">
        <w:rPr>
          <w:rFonts w:asciiTheme="majorBidi" w:hAnsiTheme="majorBidi" w:cstheme="majorBidi" w:hint="cs"/>
          <w:b/>
          <w:bCs/>
          <w:sz w:val="28"/>
          <w:szCs w:val="28"/>
          <w:rtl/>
        </w:rPr>
        <w:t>غنيم، ابراهيم أحمد و شحاته، الصافي يوسف(2008)" الكفاءات التدريبية في ضوء الموديولات التعليمية"، مكتبة الانجلو المصرية، القاهرة.</w:t>
      </w:r>
    </w:p>
    <w:p w:rsidR="00797C34" w:rsidRPr="00255B18" w:rsidRDefault="00797C34" w:rsidP="00255B18">
      <w:pPr>
        <w:pStyle w:val="a3"/>
        <w:keepNext/>
        <w:numPr>
          <w:ilvl w:val="0"/>
          <w:numId w:val="19"/>
        </w:numPr>
        <w:tabs>
          <w:tab w:val="num" w:pos="841"/>
        </w:tabs>
        <w:spacing w:before="60" w:after="0" w:line="228" w:lineRule="auto"/>
        <w:jc w:val="both"/>
        <w:rPr>
          <w:rFonts w:asciiTheme="majorBidi" w:hAnsiTheme="majorBidi" w:cstheme="majorBidi"/>
          <w:b/>
          <w:bCs/>
          <w:sz w:val="28"/>
          <w:szCs w:val="28"/>
          <w:rtl/>
        </w:rPr>
      </w:pPr>
      <w:r w:rsidRPr="00255B18">
        <w:rPr>
          <w:rFonts w:asciiTheme="majorBidi" w:hAnsiTheme="majorBidi" w:cstheme="majorBidi" w:hint="cs"/>
          <w:b/>
          <w:bCs/>
          <w:sz w:val="28"/>
          <w:szCs w:val="28"/>
          <w:rtl/>
        </w:rPr>
        <w:t>الكسباني، محمد السيد علي(2008)" التدريس نماذج وتطبيقات في العلوم و الرياضيات واللغة العربية والدراسات الاجتماعية"، دار الفكر العربي، القاهرة.</w:t>
      </w:r>
    </w:p>
    <w:p w:rsidR="00447E26" w:rsidRDefault="00447E26" w:rsidP="00B83265">
      <w:pPr>
        <w:pStyle w:val="2"/>
        <w:spacing w:before="120" w:after="120"/>
        <w:jc w:val="lowKashida"/>
        <w:rPr>
          <w:rtl/>
        </w:rPr>
      </w:pPr>
    </w:p>
    <w:p w:rsidR="00447E26" w:rsidRDefault="00447E26">
      <w:pPr>
        <w:rPr>
          <w:rtl/>
        </w:rPr>
      </w:pPr>
    </w:p>
    <w:p w:rsidR="00451386" w:rsidRPr="00823CBA" w:rsidRDefault="00451386" w:rsidP="002D0058">
      <w:pPr>
        <w:rPr>
          <w:rFonts w:ascii="Simplified Arabic" w:hAnsi="Simplified Arabic" w:cs="Simplified Arabic"/>
          <w:sz w:val="24"/>
          <w:szCs w:val="24"/>
          <w:rtl/>
          <w:lang w:bidi="ar-BH"/>
        </w:rPr>
      </w:pPr>
    </w:p>
    <w:sectPr w:rsidR="00451386" w:rsidRPr="00823CBA" w:rsidSect="00D10A1C">
      <w:footerReference w:type="default" r:id="rId9"/>
      <w:pgSz w:w="11906" w:h="16838"/>
      <w:pgMar w:top="1440" w:right="1800" w:bottom="1440" w:left="1800" w:header="708" w:footer="708" w:gutter="0"/>
      <w:pgBorders w:offsetFrom="page">
        <w:top w:val="twistedLines1" w:sz="20" w:space="24" w:color="C0C0C0"/>
        <w:left w:val="twistedLines1" w:sz="20" w:space="24" w:color="C0C0C0"/>
        <w:bottom w:val="twistedLines1" w:sz="20" w:space="24" w:color="C0C0C0"/>
        <w:right w:val="twistedLines1" w:sz="20" w:space="24" w:color="C0C0C0"/>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631" w:rsidRDefault="00104631" w:rsidP="00F542FB">
      <w:pPr>
        <w:spacing w:after="0" w:line="240" w:lineRule="auto"/>
      </w:pPr>
      <w:r>
        <w:separator/>
      </w:r>
    </w:p>
  </w:endnote>
  <w:endnote w:type="continuationSeparator" w:id="0">
    <w:p w:rsidR="00104631" w:rsidRDefault="00104631" w:rsidP="00F54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SKR HEAD1">
    <w:charset w:val="B2"/>
    <w:family w:val="auto"/>
    <w:pitch w:val="variable"/>
    <w:sig w:usb0="00002001" w:usb1="00000000" w:usb2="00000000" w:usb3="00000000" w:csb0="00000040" w:csb1="00000000"/>
  </w:font>
  <w:font w:name="Sultan Medium">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37817994"/>
      <w:docPartObj>
        <w:docPartGallery w:val="Page Numbers (Bottom of Page)"/>
        <w:docPartUnique/>
      </w:docPartObj>
    </w:sdtPr>
    <w:sdtEndPr/>
    <w:sdtContent>
      <w:sdt>
        <w:sdtPr>
          <w:rPr>
            <w:rtl/>
          </w:rPr>
          <w:id w:val="-1669238322"/>
          <w:docPartObj>
            <w:docPartGallery w:val="Page Numbers (Top of Page)"/>
            <w:docPartUnique/>
          </w:docPartObj>
        </w:sdtPr>
        <w:sdtEndPr/>
        <w:sdtContent>
          <w:p w:rsidR="00ED76C1" w:rsidRDefault="00ED76C1">
            <w:pPr>
              <w:pStyle w:val="a7"/>
              <w:jc w:val="center"/>
            </w:pPr>
            <w:r>
              <w:rPr>
                <w:rtl/>
                <w:lang w:val="ar-SA"/>
              </w:rPr>
              <w:t xml:space="preserve">الصفحة </w:t>
            </w:r>
            <w:r>
              <w:rPr>
                <w:b/>
                <w:bCs/>
                <w:sz w:val="24"/>
                <w:szCs w:val="24"/>
              </w:rPr>
              <w:fldChar w:fldCharType="begin"/>
            </w:r>
            <w:r>
              <w:rPr>
                <w:b/>
                <w:bCs/>
              </w:rPr>
              <w:instrText>PAGE</w:instrText>
            </w:r>
            <w:r>
              <w:rPr>
                <w:b/>
                <w:bCs/>
                <w:sz w:val="24"/>
                <w:szCs w:val="24"/>
              </w:rPr>
              <w:fldChar w:fldCharType="separate"/>
            </w:r>
            <w:r w:rsidR="00FD4398">
              <w:rPr>
                <w:b/>
                <w:bCs/>
                <w:noProof/>
                <w:sz w:val="24"/>
                <w:szCs w:val="24"/>
                <w:rtl/>
              </w:rPr>
              <w:t>1</w:t>
            </w:r>
            <w:r>
              <w:rPr>
                <w:b/>
                <w:bCs/>
                <w:sz w:val="24"/>
                <w:szCs w:val="24"/>
              </w:rPr>
              <w:fldChar w:fldCharType="end"/>
            </w:r>
            <w:r>
              <w:rPr>
                <w:rtl/>
                <w:lang w:val="ar-SA"/>
              </w:rPr>
              <w:t xml:space="preserve"> من </w:t>
            </w:r>
            <w:r>
              <w:rPr>
                <w:b/>
                <w:bCs/>
                <w:sz w:val="24"/>
                <w:szCs w:val="24"/>
              </w:rPr>
              <w:fldChar w:fldCharType="begin"/>
            </w:r>
            <w:r>
              <w:rPr>
                <w:b/>
                <w:bCs/>
              </w:rPr>
              <w:instrText>NUMPAGES</w:instrText>
            </w:r>
            <w:r>
              <w:rPr>
                <w:b/>
                <w:bCs/>
                <w:sz w:val="24"/>
                <w:szCs w:val="24"/>
              </w:rPr>
              <w:fldChar w:fldCharType="separate"/>
            </w:r>
            <w:r w:rsidR="00FD4398">
              <w:rPr>
                <w:b/>
                <w:bCs/>
                <w:noProof/>
                <w:sz w:val="24"/>
                <w:szCs w:val="24"/>
                <w:rtl/>
              </w:rPr>
              <w:t>5</w:t>
            </w:r>
            <w:r>
              <w:rPr>
                <w:b/>
                <w:bCs/>
                <w:sz w:val="24"/>
                <w:szCs w:val="24"/>
              </w:rPr>
              <w:fldChar w:fldCharType="end"/>
            </w:r>
          </w:p>
        </w:sdtContent>
      </w:sdt>
    </w:sdtContent>
  </w:sdt>
  <w:p w:rsidR="00ED76C1" w:rsidRDefault="00ED76C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631" w:rsidRDefault="00104631" w:rsidP="00F542FB">
      <w:pPr>
        <w:spacing w:after="0" w:line="240" w:lineRule="auto"/>
      </w:pPr>
      <w:r>
        <w:separator/>
      </w:r>
    </w:p>
  </w:footnote>
  <w:footnote w:type="continuationSeparator" w:id="0">
    <w:p w:rsidR="00104631" w:rsidRDefault="00104631" w:rsidP="00F542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20C8"/>
    <w:multiLevelType w:val="hybridMultilevel"/>
    <w:tmpl w:val="AB9C309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307065"/>
    <w:multiLevelType w:val="hybridMultilevel"/>
    <w:tmpl w:val="5C86D854"/>
    <w:lvl w:ilvl="0" w:tplc="F792247A">
      <w:start w:val="1"/>
      <w:numFmt w:val="arabicAbjad"/>
      <w:lvlText w:val="%1 )"/>
      <w:lvlJc w:val="left"/>
      <w:pPr>
        <w:tabs>
          <w:tab w:val="num" w:pos="360"/>
        </w:tabs>
        <w:ind w:left="360" w:hanging="360"/>
      </w:pPr>
      <w:rPr>
        <w:rFonts w:hint="default"/>
        <w:szCs w:val="30"/>
      </w:rPr>
    </w:lvl>
    <w:lvl w:ilvl="1" w:tplc="F792247A">
      <w:start w:val="1"/>
      <w:numFmt w:val="arabicAbjad"/>
      <w:lvlText w:val="%2 )"/>
      <w:lvlJc w:val="left"/>
      <w:pPr>
        <w:tabs>
          <w:tab w:val="num" w:pos="1080"/>
        </w:tabs>
        <w:ind w:left="1080" w:hanging="360"/>
      </w:pPr>
      <w:rPr>
        <w:rFonts w:hint="default"/>
        <w:szCs w:val="3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hint="default"/>
        <w:szCs w:val="20"/>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060D4CE5"/>
    <w:multiLevelType w:val="hybridMultilevel"/>
    <w:tmpl w:val="7F16E5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43D62"/>
    <w:multiLevelType w:val="hybridMultilevel"/>
    <w:tmpl w:val="3F6A320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3031DB3"/>
    <w:multiLevelType w:val="hybridMultilevel"/>
    <w:tmpl w:val="1444E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400CB3"/>
    <w:multiLevelType w:val="hybridMultilevel"/>
    <w:tmpl w:val="B1884B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06640"/>
    <w:multiLevelType w:val="hybridMultilevel"/>
    <w:tmpl w:val="D6EEF9FE"/>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cs="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cs="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cs="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7">
    <w:nsid w:val="20103214"/>
    <w:multiLevelType w:val="hybridMultilevel"/>
    <w:tmpl w:val="96D63A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C51B1A"/>
    <w:multiLevelType w:val="hybridMultilevel"/>
    <w:tmpl w:val="D430A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370E3"/>
    <w:multiLevelType w:val="hybridMultilevel"/>
    <w:tmpl w:val="F0B851BE"/>
    <w:lvl w:ilvl="0" w:tplc="1C122A68">
      <w:start w:val="1"/>
      <w:numFmt w:val="bullet"/>
      <w:lvlText w:val="-"/>
      <w:lvlJc w:val="left"/>
      <w:pPr>
        <w:tabs>
          <w:tab w:val="num" w:pos="720"/>
        </w:tabs>
        <w:ind w:left="720" w:hanging="360"/>
      </w:pPr>
      <w:rPr>
        <w:rFonts w:ascii="Times New Roman" w:eastAsia="Times New Roman" w:hAnsi="Times New Roman" w:cs="Simplified Arabic" w:hint="default"/>
      </w:rPr>
    </w:lvl>
    <w:lvl w:ilvl="1" w:tplc="0F1ABD78">
      <w:start w:val="1"/>
      <w:numFmt w:val="arabicAlpha"/>
      <w:lvlText w:val="%2-"/>
      <w:lvlJc w:val="left"/>
      <w:pPr>
        <w:tabs>
          <w:tab w:val="num" w:pos="1440"/>
        </w:tabs>
        <w:ind w:left="1440" w:hanging="360"/>
      </w:pPr>
      <w:rPr>
        <w:rFonts w:hint="default"/>
      </w:rPr>
    </w:lvl>
    <w:lvl w:ilvl="2" w:tplc="3B6C0D8E">
      <w:start w:val="1"/>
      <w:numFmt w:val="decimal"/>
      <w:lvlText w:val="%3-"/>
      <w:lvlJc w:val="left"/>
      <w:pPr>
        <w:tabs>
          <w:tab w:val="num" w:pos="2340"/>
        </w:tabs>
        <w:ind w:left="2340" w:hanging="360"/>
      </w:pPr>
      <w:rPr>
        <w:rFonts w:hint="default"/>
      </w:rPr>
    </w:lvl>
    <w:lvl w:ilvl="3" w:tplc="A28436C0">
      <w:start w:val="1"/>
      <w:numFmt w:val="bullet"/>
      <w:lvlText w:val="-"/>
      <w:lvlJc w:val="left"/>
      <w:pPr>
        <w:tabs>
          <w:tab w:val="num" w:pos="2880"/>
        </w:tabs>
        <w:ind w:left="2880" w:hanging="360"/>
      </w:pPr>
      <w:rPr>
        <w:rFonts w:ascii="Lotus Linotype" w:eastAsia="Times New Roman" w:hAnsi="Lotus Linotype" w:cs="Lotus Linotype"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2E7B1C"/>
    <w:multiLevelType w:val="hybridMultilevel"/>
    <w:tmpl w:val="5AD6179E"/>
    <w:lvl w:ilvl="0" w:tplc="F792247A">
      <w:start w:val="1"/>
      <w:numFmt w:val="arabicAbjad"/>
      <w:lvlText w:val="%1 )"/>
      <w:lvlJc w:val="left"/>
      <w:pPr>
        <w:tabs>
          <w:tab w:val="num" w:pos="644"/>
        </w:tabs>
        <w:ind w:left="644" w:hanging="360"/>
      </w:pPr>
      <w:rPr>
        <w:rFonts w:hint="default"/>
        <w:szCs w:val="30"/>
      </w:rPr>
    </w:lvl>
    <w:lvl w:ilvl="1" w:tplc="04090019" w:tentative="1">
      <w:start w:val="1"/>
      <w:numFmt w:val="lowerLetter"/>
      <w:lvlText w:val="%2."/>
      <w:lvlJc w:val="left"/>
      <w:pPr>
        <w:tabs>
          <w:tab w:val="num" w:pos="1004"/>
        </w:tabs>
        <w:ind w:left="1004" w:hanging="360"/>
      </w:pPr>
    </w:lvl>
    <w:lvl w:ilvl="2" w:tplc="0409001B" w:tentative="1">
      <w:start w:val="1"/>
      <w:numFmt w:val="lowerRoman"/>
      <w:lvlText w:val="%3."/>
      <w:lvlJc w:val="right"/>
      <w:pPr>
        <w:tabs>
          <w:tab w:val="num" w:pos="1724"/>
        </w:tabs>
        <w:ind w:left="1724" w:hanging="180"/>
      </w:pPr>
    </w:lvl>
    <w:lvl w:ilvl="3" w:tplc="0409000F" w:tentative="1">
      <w:start w:val="1"/>
      <w:numFmt w:val="decimal"/>
      <w:lvlText w:val="%4."/>
      <w:lvlJc w:val="left"/>
      <w:pPr>
        <w:tabs>
          <w:tab w:val="num" w:pos="2444"/>
        </w:tabs>
        <w:ind w:left="2444" w:hanging="360"/>
      </w:pPr>
    </w:lvl>
    <w:lvl w:ilvl="4" w:tplc="04090019" w:tentative="1">
      <w:start w:val="1"/>
      <w:numFmt w:val="lowerLetter"/>
      <w:lvlText w:val="%5."/>
      <w:lvlJc w:val="left"/>
      <w:pPr>
        <w:tabs>
          <w:tab w:val="num" w:pos="3164"/>
        </w:tabs>
        <w:ind w:left="3164" w:hanging="360"/>
      </w:pPr>
    </w:lvl>
    <w:lvl w:ilvl="5" w:tplc="0409001B" w:tentative="1">
      <w:start w:val="1"/>
      <w:numFmt w:val="lowerRoman"/>
      <w:lvlText w:val="%6."/>
      <w:lvlJc w:val="right"/>
      <w:pPr>
        <w:tabs>
          <w:tab w:val="num" w:pos="3884"/>
        </w:tabs>
        <w:ind w:left="3884" w:hanging="180"/>
      </w:pPr>
    </w:lvl>
    <w:lvl w:ilvl="6" w:tplc="0409000F" w:tentative="1">
      <w:start w:val="1"/>
      <w:numFmt w:val="decimal"/>
      <w:lvlText w:val="%7."/>
      <w:lvlJc w:val="left"/>
      <w:pPr>
        <w:tabs>
          <w:tab w:val="num" w:pos="4604"/>
        </w:tabs>
        <w:ind w:left="4604" w:hanging="360"/>
      </w:pPr>
    </w:lvl>
    <w:lvl w:ilvl="7" w:tplc="04090019" w:tentative="1">
      <w:start w:val="1"/>
      <w:numFmt w:val="lowerLetter"/>
      <w:lvlText w:val="%8."/>
      <w:lvlJc w:val="left"/>
      <w:pPr>
        <w:tabs>
          <w:tab w:val="num" w:pos="5324"/>
        </w:tabs>
        <w:ind w:left="5324" w:hanging="360"/>
      </w:pPr>
    </w:lvl>
    <w:lvl w:ilvl="8" w:tplc="0409001B" w:tentative="1">
      <w:start w:val="1"/>
      <w:numFmt w:val="lowerRoman"/>
      <w:lvlText w:val="%9."/>
      <w:lvlJc w:val="right"/>
      <w:pPr>
        <w:tabs>
          <w:tab w:val="num" w:pos="6044"/>
        </w:tabs>
        <w:ind w:left="6044" w:hanging="180"/>
      </w:pPr>
    </w:lvl>
  </w:abstractNum>
  <w:abstractNum w:abstractNumId="11">
    <w:nsid w:val="45AF0FF5"/>
    <w:multiLevelType w:val="hybridMultilevel"/>
    <w:tmpl w:val="A004202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D3E7E39"/>
    <w:multiLevelType w:val="hybridMultilevel"/>
    <w:tmpl w:val="37AAD5E2"/>
    <w:lvl w:ilvl="0" w:tplc="0F2E9826">
      <w:start w:val="1"/>
      <w:numFmt w:val="bullet"/>
      <w:lvlText w:val=""/>
      <w:lvlJc w:val="left"/>
      <w:pPr>
        <w:tabs>
          <w:tab w:val="num" w:pos="360"/>
        </w:tabs>
        <w:ind w:left="360" w:hanging="360"/>
      </w:pPr>
      <w:rPr>
        <w:rFonts w:ascii="Wingdings" w:hAnsi="Wingdings" w:hint="default"/>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ED77EC"/>
    <w:multiLevelType w:val="hybridMultilevel"/>
    <w:tmpl w:val="F30EE7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8F4A3C"/>
    <w:multiLevelType w:val="hybridMultilevel"/>
    <w:tmpl w:val="450674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4D26F8A"/>
    <w:multiLevelType w:val="hybridMultilevel"/>
    <w:tmpl w:val="9E5C9760"/>
    <w:lvl w:ilvl="0" w:tplc="2B3CF4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ED1663"/>
    <w:multiLevelType w:val="hybridMultilevel"/>
    <w:tmpl w:val="43AEBAF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8523CAD"/>
    <w:multiLevelType w:val="hybridMultilevel"/>
    <w:tmpl w:val="087CD8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C2FC6"/>
    <w:multiLevelType w:val="hybridMultilevel"/>
    <w:tmpl w:val="064E5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4"/>
  </w:num>
  <w:num w:numId="4">
    <w:abstractNumId w:val="4"/>
  </w:num>
  <w:num w:numId="5">
    <w:abstractNumId w:val="11"/>
  </w:num>
  <w:num w:numId="6">
    <w:abstractNumId w:val="5"/>
  </w:num>
  <w:num w:numId="7">
    <w:abstractNumId w:val="7"/>
  </w:num>
  <w:num w:numId="8">
    <w:abstractNumId w:val="3"/>
  </w:num>
  <w:num w:numId="9">
    <w:abstractNumId w:val="17"/>
  </w:num>
  <w:num w:numId="10">
    <w:abstractNumId w:val="13"/>
  </w:num>
  <w:num w:numId="11">
    <w:abstractNumId w:val="15"/>
  </w:num>
  <w:num w:numId="12">
    <w:abstractNumId w:val="18"/>
  </w:num>
  <w:num w:numId="13">
    <w:abstractNumId w:val="2"/>
  </w:num>
  <w:num w:numId="14">
    <w:abstractNumId w:val="1"/>
  </w:num>
  <w:num w:numId="15">
    <w:abstractNumId w:val="10"/>
  </w:num>
  <w:num w:numId="16">
    <w:abstractNumId w:val="9"/>
  </w:num>
  <w:num w:numId="17">
    <w:abstractNumId w:val="12"/>
  </w:num>
  <w:num w:numId="18">
    <w:abstractNumId w:val="8"/>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507"/>
    <w:rsid w:val="00003953"/>
    <w:rsid w:val="0001170C"/>
    <w:rsid w:val="0001722A"/>
    <w:rsid w:val="00031072"/>
    <w:rsid w:val="00044CF9"/>
    <w:rsid w:val="00077305"/>
    <w:rsid w:val="00093C2D"/>
    <w:rsid w:val="000E6106"/>
    <w:rsid w:val="00104376"/>
    <w:rsid w:val="00104631"/>
    <w:rsid w:val="00105ED2"/>
    <w:rsid w:val="00106209"/>
    <w:rsid w:val="00114322"/>
    <w:rsid w:val="001152E7"/>
    <w:rsid w:val="00136CE2"/>
    <w:rsid w:val="001372AE"/>
    <w:rsid w:val="00147D70"/>
    <w:rsid w:val="00160875"/>
    <w:rsid w:val="00182BB9"/>
    <w:rsid w:val="001869FC"/>
    <w:rsid w:val="00190149"/>
    <w:rsid w:val="001925D8"/>
    <w:rsid w:val="001A1C0C"/>
    <w:rsid w:val="001A5CAC"/>
    <w:rsid w:val="001B6411"/>
    <w:rsid w:val="001C052A"/>
    <w:rsid w:val="001C10FC"/>
    <w:rsid w:val="001E3EAF"/>
    <w:rsid w:val="001E4C7B"/>
    <w:rsid w:val="002128E1"/>
    <w:rsid w:val="00241801"/>
    <w:rsid w:val="00255B18"/>
    <w:rsid w:val="00265677"/>
    <w:rsid w:val="002666FD"/>
    <w:rsid w:val="002B500E"/>
    <w:rsid w:val="002C17B1"/>
    <w:rsid w:val="002C455B"/>
    <w:rsid w:val="002C6C56"/>
    <w:rsid w:val="002D0058"/>
    <w:rsid w:val="002D2D0F"/>
    <w:rsid w:val="002E28A0"/>
    <w:rsid w:val="002F7687"/>
    <w:rsid w:val="003032C4"/>
    <w:rsid w:val="00311113"/>
    <w:rsid w:val="00311E5D"/>
    <w:rsid w:val="003125D2"/>
    <w:rsid w:val="00315B8A"/>
    <w:rsid w:val="00323A3B"/>
    <w:rsid w:val="0032524D"/>
    <w:rsid w:val="003333CF"/>
    <w:rsid w:val="003577C3"/>
    <w:rsid w:val="00390670"/>
    <w:rsid w:val="003933A9"/>
    <w:rsid w:val="003959C9"/>
    <w:rsid w:val="003966C4"/>
    <w:rsid w:val="00396EB9"/>
    <w:rsid w:val="003A487F"/>
    <w:rsid w:val="003D288C"/>
    <w:rsid w:val="003D430F"/>
    <w:rsid w:val="003D6B51"/>
    <w:rsid w:val="003F5883"/>
    <w:rsid w:val="00414144"/>
    <w:rsid w:val="004208FF"/>
    <w:rsid w:val="00422955"/>
    <w:rsid w:val="00427631"/>
    <w:rsid w:val="0044139A"/>
    <w:rsid w:val="00445651"/>
    <w:rsid w:val="00447E26"/>
    <w:rsid w:val="00451386"/>
    <w:rsid w:val="00452E07"/>
    <w:rsid w:val="00465918"/>
    <w:rsid w:val="00486529"/>
    <w:rsid w:val="004C0ABC"/>
    <w:rsid w:val="004E3CF3"/>
    <w:rsid w:val="00512D1B"/>
    <w:rsid w:val="00543779"/>
    <w:rsid w:val="00586DFD"/>
    <w:rsid w:val="005B1211"/>
    <w:rsid w:val="00607441"/>
    <w:rsid w:val="006116A7"/>
    <w:rsid w:val="0062413B"/>
    <w:rsid w:val="006273BB"/>
    <w:rsid w:val="00641831"/>
    <w:rsid w:val="00643EDA"/>
    <w:rsid w:val="00661DA1"/>
    <w:rsid w:val="006713E7"/>
    <w:rsid w:val="00672EB6"/>
    <w:rsid w:val="00673C80"/>
    <w:rsid w:val="006744E2"/>
    <w:rsid w:val="00675E65"/>
    <w:rsid w:val="00684590"/>
    <w:rsid w:val="006B4EF8"/>
    <w:rsid w:val="006D0807"/>
    <w:rsid w:val="006D20F8"/>
    <w:rsid w:val="006F1D3C"/>
    <w:rsid w:val="006F2D83"/>
    <w:rsid w:val="00702CF1"/>
    <w:rsid w:val="00714733"/>
    <w:rsid w:val="0071692E"/>
    <w:rsid w:val="00720F8D"/>
    <w:rsid w:val="007614D3"/>
    <w:rsid w:val="00763865"/>
    <w:rsid w:val="00765AD5"/>
    <w:rsid w:val="0078436D"/>
    <w:rsid w:val="00787BC4"/>
    <w:rsid w:val="00797C34"/>
    <w:rsid w:val="007A13BA"/>
    <w:rsid w:val="007C0BA4"/>
    <w:rsid w:val="007D63A9"/>
    <w:rsid w:val="00813538"/>
    <w:rsid w:val="00817CFD"/>
    <w:rsid w:val="00823CBA"/>
    <w:rsid w:val="00832277"/>
    <w:rsid w:val="00837D30"/>
    <w:rsid w:val="00840DE1"/>
    <w:rsid w:val="008639E3"/>
    <w:rsid w:val="00867D65"/>
    <w:rsid w:val="00873DAE"/>
    <w:rsid w:val="00875064"/>
    <w:rsid w:val="00876E6B"/>
    <w:rsid w:val="008A28D5"/>
    <w:rsid w:val="008B2234"/>
    <w:rsid w:val="008D126A"/>
    <w:rsid w:val="008D675D"/>
    <w:rsid w:val="008F060D"/>
    <w:rsid w:val="008F6AC2"/>
    <w:rsid w:val="009012DE"/>
    <w:rsid w:val="009232AD"/>
    <w:rsid w:val="00932510"/>
    <w:rsid w:val="00991507"/>
    <w:rsid w:val="00997424"/>
    <w:rsid w:val="009976C1"/>
    <w:rsid w:val="009A6D8B"/>
    <w:rsid w:val="009D3D28"/>
    <w:rsid w:val="009F590D"/>
    <w:rsid w:val="00A20930"/>
    <w:rsid w:val="00A27173"/>
    <w:rsid w:val="00A339A2"/>
    <w:rsid w:val="00A442F5"/>
    <w:rsid w:val="00A50F02"/>
    <w:rsid w:val="00A80DC2"/>
    <w:rsid w:val="00A845D6"/>
    <w:rsid w:val="00AA1FF4"/>
    <w:rsid w:val="00B007BD"/>
    <w:rsid w:val="00B17CB7"/>
    <w:rsid w:val="00B240B7"/>
    <w:rsid w:val="00B31E6C"/>
    <w:rsid w:val="00B3208F"/>
    <w:rsid w:val="00B351D9"/>
    <w:rsid w:val="00B37852"/>
    <w:rsid w:val="00B43985"/>
    <w:rsid w:val="00B44571"/>
    <w:rsid w:val="00B44633"/>
    <w:rsid w:val="00B617C6"/>
    <w:rsid w:val="00B63C55"/>
    <w:rsid w:val="00B702F4"/>
    <w:rsid w:val="00B72EB2"/>
    <w:rsid w:val="00B74261"/>
    <w:rsid w:val="00B83265"/>
    <w:rsid w:val="00B91F44"/>
    <w:rsid w:val="00BB712D"/>
    <w:rsid w:val="00BC4F01"/>
    <w:rsid w:val="00BC717A"/>
    <w:rsid w:val="00BE5899"/>
    <w:rsid w:val="00C0346C"/>
    <w:rsid w:val="00C34E29"/>
    <w:rsid w:val="00C518AC"/>
    <w:rsid w:val="00C74403"/>
    <w:rsid w:val="00CC3C8F"/>
    <w:rsid w:val="00CE2D1B"/>
    <w:rsid w:val="00CF2995"/>
    <w:rsid w:val="00CF372B"/>
    <w:rsid w:val="00D004D7"/>
    <w:rsid w:val="00D05353"/>
    <w:rsid w:val="00D10A1C"/>
    <w:rsid w:val="00D15BF9"/>
    <w:rsid w:val="00D20467"/>
    <w:rsid w:val="00D5097C"/>
    <w:rsid w:val="00D574D5"/>
    <w:rsid w:val="00D71ADD"/>
    <w:rsid w:val="00D73ABA"/>
    <w:rsid w:val="00D76998"/>
    <w:rsid w:val="00D831C1"/>
    <w:rsid w:val="00D838FA"/>
    <w:rsid w:val="00D871C6"/>
    <w:rsid w:val="00DC5455"/>
    <w:rsid w:val="00DC6445"/>
    <w:rsid w:val="00DD40CF"/>
    <w:rsid w:val="00DE0CC3"/>
    <w:rsid w:val="00DF5EF4"/>
    <w:rsid w:val="00E06A80"/>
    <w:rsid w:val="00E14CA6"/>
    <w:rsid w:val="00E217F4"/>
    <w:rsid w:val="00E2273D"/>
    <w:rsid w:val="00E277F8"/>
    <w:rsid w:val="00E479EA"/>
    <w:rsid w:val="00E53D55"/>
    <w:rsid w:val="00E5438A"/>
    <w:rsid w:val="00E66A65"/>
    <w:rsid w:val="00E67CD8"/>
    <w:rsid w:val="00E90B73"/>
    <w:rsid w:val="00E94067"/>
    <w:rsid w:val="00EB3349"/>
    <w:rsid w:val="00EB53EA"/>
    <w:rsid w:val="00ED37DC"/>
    <w:rsid w:val="00ED76C1"/>
    <w:rsid w:val="00EF6690"/>
    <w:rsid w:val="00F318A2"/>
    <w:rsid w:val="00F542FB"/>
    <w:rsid w:val="00F567E0"/>
    <w:rsid w:val="00F62FB6"/>
    <w:rsid w:val="00F70961"/>
    <w:rsid w:val="00FA2FC6"/>
    <w:rsid w:val="00FD1598"/>
    <w:rsid w:val="00FD227D"/>
    <w:rsid w:val="00FD4398"/>
    <w:rsid w:val="00FE43CE"/>
    <w:rsid w:val="00FE7A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4D3"/>
    <w:pPr>
      <w:bidi/>
    </w:pPr>
  </w:style>
  <w:style w:type="paragraph" w:styleId="2">
    <w:name w:val="heading 2"/>
    <w:basedOn w:val="a"/>
    <w:next w:val="a"/>
    <w:link w:val="2Char"/>
    <w:qFormat/>
    <w:rsid w:val="00447E26"/>
    <w:pPr>
      <w:keepNext/>
      <w:spacing w:before="240" w:after="60" w:line="240" w:lineRule="auto"/>
      <w:outlineLvl w:val="1"/>
    </w:pPr>
    <w:rPr>
      <w:rFonts w:ascii="Arial" w:eastAsia="Times New Roman"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14D3"/>
    <w:pPr>
      <w:ind w:left="720"/>
      <w:contextualSpacing/>
    </w:pPr>
  </w:style>
  <w:style w:type="table" w:styleId="a4">
    <w:name w:val="Table Grid"/>
    <w:basedOn w:val="a1"/>
    <w:uiPriority w:val="59"/>
    <w:rsid w:val="00840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DC6445"/>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DC6445"/>
    <w:rPr>
      <w:rFonts w:ascii="Tahoma" w:hAnsi="Tahoma" w:cs="Tahoma"/>
      <w:sz w:val="16"/>
      <w:szCs w:val="16"/>
    </w:rPr>
  </w:style>
  <w:style w:type="paragraph" w:styleId="a6">
    <w:name w:val="header"/>
    <w:basedOn w:val="a"/>
    <w:link w:val="Char0"/>
    <w:uiPriority w:val="99"/>
    <w:unhideWhenUsed/>
    <w:rsid w:val="00F542FB"/>
    <w:pPr>
      <w:tabs>
        <w:tab w:val="center" w:pos="4153"/>
        <w:tab w:val="right" w:pos="8306"/>
      </w:tabs>
      <w:spacing w:after="0" w:line="240" w:lineRule="auto"/>
    </w:pPr>
  </w:style>
  <w:style w:type="character" w:customStyle="1" w:styleId="Char0">
    <w:name w:val="رأس الصفحة Char"/>
    <w:basedOn w:val="a0"/>
    <w:link w:val="a6"/>
    <w:uiPriority w:val="99"/>
    <w:rsid w:val="00F542FB"/>
  </w:style>
  <w:style w:type="paragraph" w:styleId="a7">
    <w:name w:val="footer"/>
    <w:basedOn w:val="a"/>
    <w:link w:val="Char1"/>
    <w:uiPriority w:val="99"/>
    <w:unhideWhenUsed/>
    <w:rsid w:val="00F542FB"/>
    <w:pPr>
      <w:tabs>
        <w:tab w:val="center" w:pos="4153"/>
        <w:tab w:val="right" w:pos="8306"/>
      </w:tabs>
      <w:spacing w:after="0" w:line="240" w:lineRule="auto"/>
    </w:pPr>
  </w:style>
  <w:style w:type="character" w:customStyle="1" w:styleId="Char1">
    <w:name w:val="تذييل الصفحة Char"/>
    <w:basedOn w:val="a0"/>
    <w:link w:val="a7"/>
    <w:uiPriority w:val="99"/>
    <w:rsid w:val="00F542FB"/>
  </w:style>
  <w:style w:type="character" w:customStyle="1" w:styleId="2Char">
    <w:name w:val="عنوان 2 Char"/>
    <w:basedOn w:val="a0"/>
    <w:link w:val="2"/>
    <w:rsid w:val="00447E26"/>
    <w:rPr>
      <w:rFonts w:ascii="Arial" w:eastAsia="Times New Roman" w:hAnsi="Arial" w:cs="Arial"/>
      <w:b/>
      <w:bCs/>
      <w:i/>
      <w:iCs/>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4D3"/>
    <w:pPr>
      <w:bidi/>
    </w:pPr>
  </w:style>
  <w:style w:type="paragraph" w:styleId="2">
    <w:name w:val="heading 2"/>
    <w:basedOn w:val="a"/>
    <w:next w:val="a"/>
    <w:link w:val="2Char"/>
    <w:qFormat/>
    <w:rsid w:val="00447E26"/>
    <w:pPr>
      <w:keepNext/>
      <w:spacing w:before="240" w:after="60" w:line="240" w:lineRule="auto"/>
      <w:outlineLvl w:val="1"/>
    </w:pPr>
    <w:rPr>
      <w:rFonts w:ascii="Arial" w:eastAsia="Times New Roman" w:hAnsi="Arial" w:cs="Arial"/>
      <w:b/>
      <w:bCs/>
      <w:i/>
      <w:i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14D3"/>
    <w:pPr>
      <w:ind w:left="720"/>
      <w:contextualSpacing/>
    </w:pPr>
  </w:style>
  <w:style w:type="table" w:styleId="a4">
    <w:name w:val="Table Grid"/>
    <w:basedOn w:val="a1"/>
    <w:uiPriority w:val="59"/>
    <w:rsid w:val="00840D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
    <w:uiPriority w:val="99"/>
    <w:semiHidden/>
    <w:unhideWhenUsed/>
    <w:rsid w:val="00DC6445"/>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DC6445"/>
    <w:rPr>
      <w:rFonts w:ascii="Tahoma" w:hAnsi="Tahoma" w:cs="Tahoma"/>
      <w:sz w:val="16"/>
      <w:szCs w:val="16"/>
    </w:rPr>
  </w:style>
  <w:style w:type="paragraph" w:styleId="a6">
    <w:name w:val="header"/>
    <w:basedOn w:val="a"/>
    <w:link w:val="Char0"/>
    <w:uiPriority w:val="99"/>
    <w:unhideWhenUsed/>
    <w:rsid w:val="00F542FB"/>
    <w:pPr>
      <w:tabs>
        <w:tab w:val="center" w:pos="4153"/>
        <w:tab w:val="right" w:pos="8306"/>
      </w:tabs>
      <w:spacing w:after="0" w:line="240" w:lineRule="auto"/>
    </w:pPr>
  </w:style>
  <w:style w:type="character" w:customStyle="1" w:styleId="Char0">
    <w:name w:val="رأس الصفحة Char"/>
    <w:basedOn w:val="a0"/>
    <w:link w:val="a6"/>
    <w:uiPriority w:val="99"/>
    <w:rsid w:val="00F542FB"/>
  </w:style>
  <w:style w:type="paragraph" w:styleId="a7">
    <w:name w:val="footer"/>
    <w:basedOn w:val="a"/>
    <w:link w:val="Char1"/>
    <w:uiPriority w:val="99"/>
    <w:unhideWhenUsed/>
    <w:rsid w:val="00F542FB"/>
    <w:pPr>
      <w:tabs>
        <w:tab w:val="center" w:pos="4153"/>
        <w:tab w:val="right" w:pos="8306"/>
      </w:tabs>
      <w:spacing w:after="0" w:line="240" w:lineRule="auto"/>
    </w:pPr>
  </w:style>
  <w:style w:type="character" w:customStyle="1" w:styleId="Char1">
    <w:name w:val="تذييل الصفحة Char"/>
    <w:basedOn w:val="a0"/>
    <w:link w:val="a7"/>
    <w:uiPriority w:val="99"/>
    <w:rsid w:val="00F542FB"/>
  </w:style>
  <w:style w:type="character" w:customStyle="1" w:styleId="2Char">
    <w:name w:val="عنوان 2 Char"/>
    <w:basedOn w:val="a0"/>
    <w:link w:val="2"/>
    <w:rsid w:val="00447E26"/>
    <w:rPr>
      <w:rFonts w:ascii="Arial" w:eastAsia="Times New Roman" w:hAnsi="Arial" w:cs="Arial"/>
      <w:b/>
      <w:bCs/>
      <w:i/>
      <w:iCs/>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7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5</Pages>
  <Words>1139</Words>
  <Characters>6497</Characters>
  <Application>Microsoft Office Word</Application>
  <DocSecurity>0</DocSecurity>
  <Lines>54</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HUSSEIN ALI ALGALHAWI</cp:lastModifiedBy>
  <cp:revision>160</cp:revision>
  <cp:lastPrinted>2015-03-05T07:26:00Z</cp:lastPrinted>
  <dcterms:created xsi:type="dcterms:W3CDTF">2015-03-01T13:23:00Z</dcterms:created>
  <dcterms:modified xsi:type="dcterms:W3CDTF">2017-01-08T08:22:00Z</dcterms:modified>
</cp:coreProperties>
</file>